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87" w:rsidRPr="0086724D" w:rsidRDefault="00542D87" w:rsidP="00542D8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42D87" w:rsidRPr="0086724D" w:rsidRDefault="00542D87" w:rsidP="00542D8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42D87" w:rsidRPr="0086724D" w:rsidRDefault="00542D87" w:rsidP="00542D8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у складі колегії 02 квітня 2024 року</w:t>
      </w:r>
    </w:p>
    <w:p w:rsidR="00542D87" w:rsidRPr="0086724D" w:rsidRDefault="00542D87" w:rsidP="0054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86724D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42D87" w:rsidRPr="0086724D" w:rsidRDefault="00542D87" w:rsidP="0054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2D87" w:rsidRPr="0086724D" w:rsidRDefault="00542D87" w:rsidP="00542D87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6724D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86724D">
        <w:rPr>
          <w:sz w:val="26"/>
          <w:szCs w:val="26"/>
          <w:lang w:val="uk-UA"/>
        </w:rPr>
        <w:t>вирішила:</w:t>
      </w:r>
    </w:p>
    <w:p w:rsidR="00542D87" w:rsidRPr="0086724D" w:rsidRDefault="00542D87" w:rsidP="00542D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2D87" w:rsidRPr="007254F2" w:rsidRDefault="00542D87" w:rsidP="00542D8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254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7254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призначити Івашкевич Оксану Георгіївну на посаду судді Коростенського міськрайонного суду Житомирської області.</w:t>
      </w:r>
    </w:p>
    <w:p w:rsidR="00542D87" w:rsidRPr="0086724D" w:rsidRDefault="00542D87" w:rsidP="00542D87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2D87" w:rsidRPr="0086724D" w:rsidRDefault="00542D87" w:rsidP="00542D8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8672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призначити </w:t>
      </w:r>
      <w:proofErr w:type="spellStart"/>
      <w:r w:rsidRPr="008672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Костіну</w:t>
      </w:r>
      <w:proofErr w:type="spellEnd"/>
      <w:r w:rsidRPr="008672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Інну Григорівну на посаду судді Фрунзенського районного суду міста Харкова.</w:t>
      </w:r>
    </w:p>
    <w:p w:rsidR="00542D87" w:rsidRPr="0086724D" w:rsidRDefault="00542D87" w:rsidP="00542D87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2D87" w:rsidRPr="0086724D" w:rsidRDefault="00542D87" w:rsidP="00542D87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 w:rsidRPr="008672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призначити Лютую Ганну Юріївну на посаду судді Дніпропетровського районного суду Дніпропетровської області.</w:t>
      </w:r>
    </w:p>
    <w:p w:rsidR="00542D87" w:rsidRPr="0086724D" w:rsidRDefault="00542D87" w:rsidP="00542D87">
      <w:pPr>
        <w:pStyle w:val="a3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</w:pPr>
    </w:p>
    <w:p w:rsidR="00542D87" w:rsidRPr="0086724D" w:rsidRDefault="00542D87" w:rsidP="00542D8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Буравову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Кристину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Ігорівну на посаду судді Богуславського районного суду Київської області.</w:t>
      </w:r>
    </w:p>
    <w:p w:rsidR="00542D87" w:rsidRPr="0086724D" w:rsidRDefault="00542D87" w:rsidP="00542D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2D87" w:rsidRPr="0086724D" w:rsidRDefault="00542D87" w:rsidP="00542D8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</w:t>
      </w: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Шевчук Надію Олександрівну на посаду судді</w:t>
      </w: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86724D">
        <w:rPr>
          <w:rFonts w:ascii="Times New Roman" w:hAnsi="Times New Roman" w:cs="Times New Roman"/>
          <w:sz w:val="26"/>
          <w:szCs w:val="26"/>
        </w:rPr>
        <w:t>Малиновськ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67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724D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86724D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86724D">
        <w:rPr>
          <w:rFonts w:ascii="Times New Roman" w:hAnsi="Times New Roman" w:cs="Times New Roman"/>
          <w:sz w:val="26"/>
          <w:szCs w:val="26"/>
        </w:rPr>
        <w:t xml:space="preserve"> суд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867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724D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8672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724D">
        <w:rPr>
          <w:rFonts w:ascii="Times New Roman" w:hAnsi="Times New Roman" w:cs="Times New Roman"/>
          <w:sz w:val="26"/>
          <w:szCs w:val="26"/>
        </w:rPr>
        <w:t>Одеси</w:t>
      </w:r>
      <w:proofErr w:type="spellEnd"/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42D87" w:rsidRPr="0086724D" w:rsidRDefault="00542D87" w:rsidP="00542D8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2D87" w:rsidRPr="0086724D" w:rsidRDefault="00542D87" w:rsidP="00542D8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Щеглову Яніну Валентинівну на посаду судді Корабельного районного суду міста Миколаєва.</w:t>
      </w:r>
    </w:p>
    <w:p w:rsidR="00481EC7" w:rsidRPr="00542D87" w:rsidRDefault="00481EC7">
      <w:pPr>
        <w:rPr>
          <w:lang w:val="uk-UA"/>
        </w:rPr>
      </w:pPr>
      <w:bookmarkStart w:id="0" w:name="_GoBack"/>
      <w:bookmarkEnd w:id="0"/>
    </w:p>
    <w:sectPr w:rsidR="00481EC7" w:rsidRPr="00542D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5568B"/>
    <w:multiLevelType w:val="multilevel"/>
    <w:tmpl w:val="B7DC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F7"/>
    <w:rsid w:val="00481EC7"/>
    <w:rsid w:val="00542D87"/>
    <w:rsid w:val="00B2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2D87"/>
    <w:pPr>
      <w:ind w:left="720"/>
      <w:contextualSpacing/>
    </w:pPr>
  </w:style>
  <w:style w:type="paragraph" w:customStyle="1" w:styleId="rtejustify">
    <w:name w:val="rtejustify"/>
    <w:basedOn w:val="a"/>
    <w:rsid w:val="0054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2D87"/>
    <w:pPr>
      <w:ind w:left="720"/>
      <w:contextualSpacing/>
    </w:pPr>
  </w:style>
  <w:style w:type="paragraph" w:customStyle="1" w:styleId="rtejustify">
    <w:name w:val="rtejustify"/>
    <w:basedOn w:val="a"/>
    <w:rsid w:val="0054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2024-04-09T12:12:00Z</dcterms:created>
  <dcterms:modified xsi:type="dcterms:W3CDTF">2024-04-09T12:12:00Z</dcterms:modified>
</cp:coreProperties>
</file>