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CA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розгляду</w:t>
      </w:r>
    </w:p>
    <w:p w:rsidR="00200211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питань порядку денного</w:t>
      </w:r>
    </w:p>
    <w:p w:rsidR="00200211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Вищої кваліфікаційної комісії суддів України</w:t>
      </w:r>
    </w:p>
    <w:p w:rsidR="00200211" w:rsidRDefault="00200211" w:rsidP="00200211">
      <w:pPr>
        <w:spacing w:after="24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06 червня 2023 року</w:t>
      </w:r>
    </w:p>
    <w:p w:rsidR="00200211" w:rsidRDefault="00200211" w:rsidP="00512F1C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засіданні Вищої кваліфікаційної комісії суддів України взяли участь 14 членів Комісії: М.Б. Богоніс, Л.М. Волкова, В.О. Гацелюк, Р.М. Ігнатов, Р.А. Кидисюк, Н.Р. Кобецька, О.Л. Коліуш, </w:t>
      </w:r>
      <w:r w:rsidR="00C2132A">
        <w:rPr>
          <w:rFonts w:ascii="Times New Roman" w:hAnsi="Times New Roman" w:cs="Times New Roman"/>
          <w:sz w:val="28"/>
          <w:szCs w:val="28"/>
        </w:rPr>
        <w:t>Р.І. Мельник, О.С. Омел</w:t>
      </w:r>
      <w:r w:rsidR="003C7C6E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 w:rsidR="00C2132A">
        <w:rPr>
          <w:rFonts w:ascii="Times New Roman" w:hAnsi="Times New Roman" w:cs="Times New Roman"/>
          <w:sz w:val="28"/>
          <w:szCs w:val="28"/>
        </w:rPr>
        <w:t>ян, А.В. Пасічник, Р.Б. Сабодаш, Р.М. Сидорович, С.Ю. Чумак, Г.М. Шевчук.</w:t>
      </w:r>
    </w:p>
    <w:p w:rsidR="00C2132A" w:rsidRDefault="00C2132A" w:rsidP="00512F1C">
      <w:pPr>
        <w:pStyle w:val="a3"/>
        <w:numPr>
          <w:ilvl w:val="0"/>
          <w:numId w:val="1"/>
        </w:numPr>
        <w:spacing w:after="120" w:line="360" w:lineRule="exac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Вища кваліфікаційн</w:t>
      </w:r>
      <w:r w:rsidR="00D33F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D33F6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суддів України вирішила обрати на посаду Голови Вищої кваліфікаційної комісії суддів України члена Комісії Ігнатова Романа Миколайовича.</w:t>
      </w:r>
    </w:p>
    <w:p w:rsidR="00C2132A" w:rsidRDefault="00512F1C" w:rsidP="0028585F">
      <w:pPr>
        <w:pStyle w:val="a3"/>
        <w:numPr>
          <w:ilvl w:val="0"/>
          <w:numId w:val="1"/>
        </w:numPr>
        <w:spacing w:after="120" w:line="360" w:lineRule="exac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Вища кваліфікаційн</w:t>
      </w:r>
      <w:r w:rsidR="00D33F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D33F6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суддів України вирішила обрати на посаду заступника Голови Вищої кваліфікаційної комісії суддів України члена Комісії Сидоровича Руслана Михайловича.</w:t>
      </w:r>
    </w:p>
    <w:p w:rsidR="00413F50" w:rsidRDefault="0028585F" w:rsidP="00DB2D11">
      <w:pPr>
        <w:pStyle w:val="a3"/>
        <w:numPr>
          <w:ilvl w:val="0"/>
          <w:numId w:val="1"/>
        </w:numPr>
        <w:spacing w:after="120" w:line="360" w:lineRule="exac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Вища кваліфікаційн</w:t>
      </w:r>
      <w:r w:rsidR="00D33F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D33F6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суддів України </w:t>
      </w:r>
      <w:r w:rsidR="00E1506B">
        <w:rPr>
          <w:rFonts w:ascii="Times New Roman" w:hAnsi="Times New Roman" w:cs="Times New Roman"/>
          <w:sz w:val="28"/>
          <w:szCs w:val="28"/>
        </w:rPr>
        <w:t>визначила, що Голова Вищої кваліфікаційної комісії суддів України є головою палати з питань добору і публічної служби суддів,</w:t>
      </w:r>
      <w:r w:rsidR="006C6FE4">
        <w:rPr>
          <w:rFonts w:ascii="Times New Roman" w:hAnsi="Times New Roman" w:cs="Times New Roman"/>
          <w:sz w:val="28"/>
          <w:szCs w:val="28"/>
        </w:rPr>
        <w:t xml:space="preserve"> а</w:t>
      </w:r>
      <w:r w:rsidR="00E1506B">
        <w:rPr>
          <w:rFonts w:ascii="Times New Roman" w:hAnsi="Times New Roman" w:cs="Times New Roman"/>
          <w:sz w:val="28"/>
          <w:szCs w:val="28"/>
        </w:rPr>
        <w:t xml:space="preserve"> заступник Голови Вищої кваліфікаційної комісії суддів України є головою кваліфікаційної палати.</w:t>
      </w:r>
    </w:p>
    <w:p w:rsidR="00DB2D11" w:rsidRDefault="00DB2D11" w:rsidP="00DB2D11">
      <w:pPr>
        <w:pStyle w:val="a3"/>
        <w:numPr>
          <w:ilvl w:val="0"/>
          <w:numId w:val="1"/>
        </w:numPr>
        <w:spacing w:after="120" w:line="360" w:lineRule="exac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Вища кваліфікаційна комісія суддів України вирішила обрати на посаду секретаря палати з питань добору і публічної служби суддів Вищої кваліфікаційної комісії суддів України члена Комісії Мельника Руслана Івановича.</w:t>
      </w:r>
    </w:p>
    <w:p w:rsidR="00DB2D11" w:rsidRPr="00C2132A" w:rsidRDefault="00DB2D11" w:rsidP="00C2132A">
      <w:pPr>
        <w:pStyle w:val="a3"/>
        <w:numPr>
          <w:ilvl w:val="0"/>
          <w:numId w:val="1"/>
        </w:numPr>
        <w:spacing w:after="120"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Вища кваліфікаційна комісія суддів України вирішила обрати на посаду секретаря кваліфікаційної палати Вищої кваліфікаційної комісії суддів України члена Комісії Чумака Сергія Юрійовича.</w:t>
      </w:r>
    </w:p>
    <w:sectPr w:rsidR="00DB2D11" w:rsidRPr="00C213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200211"/>
    <w:rsid w:val="00282741"/>
    <w:rsid w:val="0028585F"/>
    <w:rsid w:val="003A53CA"/>
    <w:rsid w:val="003C7C6E"/>
    <w:rsid w:val="00413F50"/>
    <w:rsid w:val="00512F1C"/>
    <w:rsid w:val="006C6FE4"/>
    <w:rsid w:val="00C2132A"/>
    <w:rsid w:val="00D33F6A"/>
    <w:rsid w:val="00DB2D11"/>
    <w:rsid w:val="00E1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Панченко Ірина Ігорівна</cp:lastModifiedBy>
  <cp:revision>10</cp:revision>
  <dcterms:created xsi:type="dcterms:W3CDTF">2023-06-13T06:44:00Z</dcterms:created>
  <dcterms:modified xsi:type="dcterms:W3CDTF">2023-06-13T07:57:00Z</dcterms:modified>
</cp:coreProperties>
</file>