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B36D" w14:textId="77777777" w:rsidR="00F307B3" w:rsidRPr="007C66F9" w:rsidRDefault="00F307B3" w:rsidP="00F30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AAA487F" w14:textId="77777777" w:rsidR="00F307B3" w:rsidRPr="007C66F9" w:rsidRDefault="00F307B3" w:rsidP="00F30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1ABF932" w14:textId="77777777" w:rsidR="00F307B3" w:rsidRPr="007C66F9" w:rsidRDefault="00F307B3" w:rsidP="00F30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лютого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0D83AA77" w14:textId="77777777" w:rsidR="00F307B3" w:rsidRPr="007C66F9" w:rsidRDefault="00F307B3" w:rsidP="00F30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2F4CA8" w14:textId="77777777" w:rsidR="00F307B3" w:rsidRPr="007C66F9" w:rsidRDefault="00F307B3" w:rsidP="00F30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Чумак С.Ю., Дух Я.М.,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</w:t>
      </w:r>
    </w:p>
    <w:p w14:paraId="249C9011" w14:textId="77777777" w:rsidR="00F307B3" w:rsidRDefault="00F307B3" w:rsidP="00F307B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4F9725" w14:textId="77777777" w:rsidR="00F307B3" w:rsidRPr="00A017AF" w:rsidRDefault="00F307B3" w:rsidP="00F307B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строк розгляду питання щодо внесення подання про </w:t>
      </w:r>
      <w:r w:rsidRPr="00A017AF">
        <w:rPr>
          <w:rFonts w:ascii="Times New Roman" w:hAnsi="Times New Roman" w:cs="Times New Roman"/>
          <w:sz w:val="26"/>
          <w:szCs w:val="26"/>
          <w:lang w:val="uk-UA"/>
        </w:rPr>
        <w:t>відрядження суддів до Дергачівського районного суду Харківської області до 25 березня 2026 року.</w:t>
      </w:r>
    </w:p>
    <w:p w14:paraId="79663E67" w14:textId="77777777" w:rsidR="00F307B3" w:rsidRPr="00615E5C" w:rsidRDefault="00F307B3" w:rsidP="00F307B3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6274FF0F" w14:textId="77777777" w:rsidR="00F307B3" w:rsidRPr="00A017AF" w:rsidRDefault="00F307B3" w:rsidP="00F307B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A032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відкласти розгляд питання п</w:t>
      </w:r>
      <w:r w:rsidRPr="00A017AF">
        <w:rPr>
          <w:rFonts w:ascii="Times New Roman" w:hAnsi="Times New Roman" w:cs="Times New Roman"/>
          <w:sz w:val="26"/>
          <w:szCs w:val="26"/>
          <w:lang w:val="uk-UA"/>
        </w:rPr>
        <w:t xml:space="preserve">ро відрядження судді Біловодського районного суду Луганської області </w:t>
      </w:r>
      <w:proofErr w:type="spellStart"/>
      <w:r w:rsidRPr="00A017AF">
        <w:rPr>
          <w:rFonts w:ascii="Times New Roman" w:hAnsi="Times New Roman" w:cs="Times New Roman"/>
          <w:sz w:val="26"/>
          <w:szCs w:val="26"/>
          <w:lang w:val="uk-UA"/>
        </w:rPr>
        <w:t>Рукаса</w:t>
      </w:r>
      <w:proofErr w:type="spellEnd"/>
      <w:r w:rsidRPr="00A017AF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11 березня 2026 року</w:t>
      </w:r>
      <w:r w:rsidRPr="00A017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69D637" w14:textId="77777777" w:rsidR="00F307B3" w:rsidRPr="00CA0320" w:rsidRDefault="00F307B3" w:rsidP="00F307B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04BC7CF" w14:textId="77777777" w:rsidR="00F307B3" w:rsidRDefault="00F307B3" w:rsidP="00F307B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163D2326" w14:textId="77777777" w:rsidR="00F307B3" w:rsidRPr="00A017AF" w:rsidRDefault="00F307B3" w:rsidP="00F307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у внесенні Вищій раді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подання </w:t>
      </w:r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відрядження до Хмельницького міськрайонного суду Хмельницької області: судді Теплицького районного суду Вінницької області </w:t>
      </w:r>
      <w:proofErr w:type="spellStart"/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Бондарук</w:t>
      </w:r>
      <w:proofErr w:type="spellEnd"/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Олени Павлівни, судді Кам’янець-Подільського міськрайонного суду Хмельницької області Гладій Людмили Миколаївни, судді Козятинського міськрайонного суду Вінницької області</w:t>
      </w:r>
      <w:r w:rsidRPr="00A017AF">
        <w:rPr>
          <w:sz w:val="26"/>
          <w:szCs w:val="26"/>
          <w:lang w:val="uk-UA"/>
        </w:rPr>
        <w:t xml:space="preserve"> </w:t>
      </w:r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Дем’янової Жанни Миколаївни, судді Софіївського районного суду Дніпропетровської області Кащука Дениса Анатолійовича, судді </w:t>
      </w:r>
      <w:proofErr w:type="spellStart"/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Тальнівського</w:t>
      </w:r>
      <w:proofErr w:type="spellEnd"/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Черкаської області Москаленко Ірини Віталіївни, судді Самарського районного суду міста Дніпра </w:t>
      </w:r>
      <w:proofErr w:type="spellStart"/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Плінської</w:t>
      </w:r>
      <w:proofErr w:type="spellEnd"/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Алли Володимирівни, судді Липовецького районного суду Вінницької області Присяжного Олексія Івановича.</w:t>
      </w:r>
    </w:p>
    <w:p w14:paraId="427A1F34" w14:textId="77777777" w:rsidR="00F307B3" w:rsidRPr="00A017AF" w:rsidRDefault="00F307B3" w:rsidP="00F307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017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Державній судовій адміністрації України повідомлення про необхідність розгляду питання про відрядження суддів до Хмельницького міськрайонного суду Хмельницької області.</w:t>
      </w:r>
    </w:p>
    <w:p w14:paraId="620BE2C8" w14:textId="77777777" w:rsidR="00F307B3" w:rsidRDefault="00F307B3" w:rsidP="00F307B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D080B23" w14:textId="77777777" w:rsidR="00F307B3" w:rsidRDefault="00F307B3" w:rsidP="00F307B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A040EA" w14:textId="77777777" w:rsidR="00F307B3" w:rsidRPr="00CA0320" w:rsidRDefault="00F307B3" w:rsidP="00F307B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6E72CF1" w14:textId="77777777" w:rsidR="00F307B3" w:rsidRDefault="00F307B3" w:rsidP="00F307B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B414E3" w14:textId="77777777" w:rsidR="00F307B3" w:rsidRDefault="00F307B3" w:rsidP="00F307B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2026-02-26T12:27:00Z</dcterms:created>
  <dcterms:modified xsi:type="dcterms:W3CDTF">2026-02-26T12:27:00Z</dcterms:modified>
</cp:coreProperties>
</file>