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28B21" w14:textId="77777777" w:rsidR="001D7C66" w:rsidRPr="00F860A5" w:rsidRDefault="001D7C66" w:rsidP="001D7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6FC05564" w14:textId="77777777" w:rsidR="001D7C66" w:rsidRPr="00F860A5" w:rsidRDefault="001D7C66" w:rsidP="001D7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4098C674" w14:textId="77777777" w:rsidR="001D7C66" w:rsidRDefault="001D7C66" w:rsidP="001D7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24 липня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Другої палати</w:t>
      </w:r>
    </w:p>
    <w:p w14:paraId="400223FC" w14:textId="77777777" w:rsidR="001D7C66" w:rsidRPr="00F860A5" w:rsidRDefault="001D7C66" w:rsidP="001D7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D2B5E34" w14:textId="77777777" w:rsidR="001D7C66" w:rsidRPr="004A2190" w:rsidRDefault="001D7C66" w:rsidP="001D7C6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Другої палати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шість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Ко</w:t>
      </w:r>
      <w:r>
        <w:rPr>
          <w:rFonts w:ascii="Times New Roman" w:hAnsi="Times New Roman" w:cs="Times New Roman"/>
          <w:sz w:val="26"/>
          <w:szCs w:val="26"/>
          <w:lang w:val="uk-UA"/>
        </w:rPr>
        <w:t>бецька Н.Р.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Луганський В.І., Шевчук Г.М.</w:t>
      </w:r>
    </w:p>
    <w:p w14:paraId="73C9BAB1" w14:textId="77777777" w:rsidR="001D7C66" w:rsidRPr="002D2458" w:rsidRDefault="001D7C66" w:rsidP="001D7C6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1D0C1549" w14:textId="77777777" w:rsidR="001D7C66" w:rsidRPr="001147AA" w:rsidRDefault="001D7C66" w:rsidP="001D7C66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1147A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господарських</w:t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1147AA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73994418" w14:textId="77777777" w:rsidR="001D7C66" w:rsidRPr="002D2458" w:rsidRDefault="001D7C66" w:rsidP="001D7C6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9D63DDC" w14:textId="77777777" w:rsidR="001D7C66" w:rsidRPr="00C72D50" w:rsidRDefault="001D7C66" w:rsidP="001D7C6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bookmarkStart w:id="1" w:name="_Hlk203128277"/>
      <w:r w:rsidRPr="003753E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bookmarkStart w:id="2" w:name="_Hlk204086658"/>
      <w:bookmarkEnd w:id="1"/>
      <w:r w:rsidRPr="007B696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що за результатами кваліфікаційного оцінювання кандидат на посаду судді апеляційного господарського суду </w:t>
      </w:r>
      <w:r w:rsidRPr="00B31F3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Іванов Вадим Петрович</w:t>
      </w:r>
      <w:r w:rsidRPr="007B696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набрав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br/>
      </w:r>
      <w:r w:rsidRPr="007B696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7</w:t>
      </w:r>
      <w:r w:rsidRPr="007B696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en-US" w:eastAsia="uk-UA"/>
        </w:rPr>
        <w:t>22</w:t>
      </w:r>
      <w:r w:rsidRPr="007B696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,4 </w:t>
      </w:r>
      <w:proofErr w:type="spellStart"/>
      <w:r w:rsidRPr="007B696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а</w:t>
      </w:r>
      <w:proofErr w:type="spellEnd"/>
      <w:r w:rsidRPr="007B696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0B10058E" w14:textId="77777777" w:rsidR="001D7C66" w:rsidRPr="007B6960" w:rsidRDefault="001D7C66" w:rsidP="001D7C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uk-UA"/>
        </w:rPr>
      </w:pPr>
      <w:r w:rsidRPr="007B6960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Визнати </w:t>
      </w:r>
      <w:r w:rsidRPr="00B31F3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Іванов</w:t>
      </w:r>
      <w:r w:rsidRPr="007B696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</w:t>
      </w:r>
      <w:r w:rsidRPr="00B31F3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Вадим</w:t>
      </w:r>
      <w:r w:rsidRPr="007B696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</w:t>
      </w:r>
      <w:r w:rsidRPr="00B31F3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Петрович</w:t>
      </w:r>
      <w:r w:rsidRPr="007B696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</w:t>
      </w:r>
      <w:r w:rsidRPr="007B6960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таким, що підтвердив здатність здійснювати правосуддя в </w:t>
      </w:r>
      <w:r w:rsidRPr="007B696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апеляційному </w:t>
      </w:r>
      <w:r w:rsidRPr="007B696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господарському</w:t>
      </w:r>
      <w:r w:rsidRPr="007B696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суді.</w:t>
      </w:r>
    </w:p>
    <w:bookmarkEnd w:id="2"/>
    <w:p w14:paraId="00B1C9E5" w14:textId="77777777" w:rsidR="001D7C66" w:rsidRPr="003753E0" w:rsidRDefault="001D7C66" w:rsidP="001D7C6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3F9AF73C" w14:textId="77777777" w:rsidR="001D7C66" w:rsidRPr="00C72D50" w:rsidRDefault="001D7C66" w:rsidP="001D7C6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3753E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3753E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</w:t>
      </w:r>
      <w:r w:rsidRPr="001C427C">
        <w:rPr>
          <w:rFonts w:ascii="Times New Roman" w:hAnsi="Times New Roman" w:cs="Times New Roman"/>
          <w:sz w:val="26"/>
          <w:szCs w:val="26"/>
          <w:lang w:val="uk-UA" w:eastAsia="uk-UA"/>
        </w:rPr>
        <w:t>адовольнити клопотання Громадської ради доброчесності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, в</w:t>
      </w:r>
      <w:r w:rsidRPr="003303D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ідкласти розгляд питання про дослідження досьє, проведення співбесіди та визначення результатів кваліфікаційного оцінювання кандидата на посаду судді апеляційного господарського суду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Бородкіна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Дмитра Івановича</w:t>
      </w:r>
      <w:r w:rsidRPr="003303D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 межах конкурсу, оголошеного рішенням Комісії від 14 вересня 2023 року № 94/зп-23 (зі змінами)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, до 14 год 30 хв 31 липня 2025 року </w:t>
      </w:r>
      <w:r w:rsidRPr="003753E0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член Комісії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 участі в розгляді цього питання).</w:t>
      </w:r>
    </w:p>
    <w:p w14:paraId="370B969C" w14:textId="77777777" w:rsidR="001D7C66" w:rsidRPr="003753E0" w:rsidRDefault="001D7C66" w:rsidP="001D7C6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529DAD7F" w14:textId="77777777" w:rsidR="001D7C66" w:rsidRPr="00C72D50" w:rsidRDefault="001D7C66" w:rsidP="001D7C6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753E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3303D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ідкласти розгляд питання про дослідження досьє, проведення співбесіди та визначення результатів кваліфікаційного оцінювання кандидата на посаду судді апеляційного господарського суду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Фещенко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Юлії Віталіївни</w:t>
      </w:r>
      <w:r w:rsidRPr="003303D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 межах конкурсу, оголошеного рішенням Комісії від 14 вересня 2023 року № 94/зп-23 (зі змінами)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 до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br/>
        <w:t xml:space="preserve">09 год 00 хв 01 серпня 2025 року </w:t>
      </w:r>
      <w:r w:rsidRPr="003753E0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член Комісії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 xml:space="preserve"> участі в розгляді цього питання).</w:t>
      </w:r>
    </w:p>
    <w:p w14:paraId="0615BE47" w14:textId="77777777" w:rsidR="001D7C66" w:rsidRPr="003753E0" w:rsidRDefault="001D7C66" w:rsidP="001D7C6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0B3154CE" w14:textId="7CFFCCC3" w:rsidR="001D7C66" w:rsidRPr="001D7C66" w:rsidRDefault="001D7C66" w:rsidP="001D7C6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1.4.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Pr="001D7C6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Відкласти розгляд питання про дослідження досьє, проведення співбесіди та визначення результатів кваліфікаційного оцінювання кандидата на посаду судді апеляційного господарського суду </w:t>
      </w:r>
      <w:proofErr w:type="spellStart"/>
      <w:r w:rsidRPr="001D7C6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Стамбули</w:t>
      </w:r>
      <w:proofErr w:type="spellEnd"/>
      <w:r w:rsidRPr="001D7C6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Віталія Михайловича в межах конкурсу, оголошеного рішенням Комісії від 14 вересня 2023 року № 94/зп-23 (зі змінами), до</w:t>
      </w:r>
      <w:r w:rsidRPr="001D7C6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br/>
        <w:t>11 год 00 хв 01 серпня 2025 року</w:t>
      </w:r>
      <w:r w:rsidRPr="001D7C6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E8F2059" w14:textId="77777777" w:rsidR="001D7C66" w:rsidRPr="003753E0" w:rsidRDefault="001D7C66" w:rsidP="001D7C6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53D8FB67" w14:textId="47A6917C" w:rsidR="001D7C66" w:rsidRPr="001D7C66" w:rsidRDefault="001D7C66" w:rsidP="001D7C6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1.5.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Pr="001D7C6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Задовольнити клопотання Громадської ради доброчесності, відкласти розгляд питання про дослідження досьє, проведення співбесіди та визначення результатів кваліфікаційного оцінювання кандидата на посаду судді апеляційного господарського суду </w:t>
      </w:r>
      <w:proofErr w:type="spellStart"/>
      <w:r w:rsidRPr="001D7C6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Василюка</w:t>
      </w:r>
      <w:proofErr w:type="spellEnd"/>
      <w:r w:rsidRPr="001D7C6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Ігоря Миколайовича в межах конкурсу, оголошеного рішенням Комісії від 14 вересня 2023 року № 94/зп-23 (зі змінами), до 13 год 00 хв 01 серпня 2025 року</w:t>
      </w:r>
      <w:r w:rsidRPr="001D7C6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6318F09" w14:textId="77777777" w:rsidR="001D7C66" w:rsidRDefault="001D7C66" w:rsidP="001D7C6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1D7C66"/>
    <w:rsid w:val="00236D04"/>
    <w:rsid w:val="006D6068"/>
    <w:rsid w:val="008523B8"/>
    <w:rsid w:val="00864733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D629A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1654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4</cp:revision>
  <dcterms:created xsi:type="dcterms:W3CDTF">2025-07-28T07:18:00Z</dcterms:created>
  <dcterms:modified xsi:type="dcterms:W3CDTF">2025-07-28T07:19:00Z</dcterms:modified>
</cp:coreProperties>
</file>