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18F2" w14:textId="77777777" w:rsidR="008D0055" w:rsidRDefault="008D0055" w:rsidP="008D00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C33F046" w14:textId="77777777" w:rsidR="008D0055" w:rsidRDefault="008D0055" w:rsidP="008D00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F95B100" w14:textId="77777777" w:rsidR="008D0055" w:rsidRDefault="008D0055" w:rsidP="008D00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квітня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CB44BB4" w14:textId="77777777" w:rsidR="008D0055" w:rsidRDefault="008D0055" w:rsidP="008D00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BC9183A" w14:textId="77777777" w:rsidR="008D0055" w:rsidRDefault="008D0055" w:rsidP="008D005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13 членів Комісії: Пасічник А.В., Богоніс М.Б., Дух Я.М., Кидисюк Р.А., Коліуш О.Л., Кушнір І.В., Луганський В.І., Мельник Р.І., Омельян О.С., Сабодаш Р.Б., Сидорович Р.М., Чумак С.Ю., Шевчук Г.М.</w:t>
      </w:r>
    </w:p>
    <w:p w14:paraId="3CB328C3" w14:textId="77777777" w:rsidR="008D0055" w:rsidRPr="001C60EB" w:rsidRDefault="008D0055" w:rsidP="008D00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>визнати Костюк Уляну Ігорівну такою, що підтвердила здатність здійснювати правосуддя в апеляційному загальному суді.</w:t>
      </w:r>
    </w:p>
    <w:p w14:paraId="402F8374" w14:textId="77777777" w:rsidR="008D0055" w:rsidRPr="001C60EB" w:rsidRDefault="008D0055" w:rsidP="008D00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9D2BEF8" w14:textId="77777777" w:rsidR="008D0055" w:rsidRPr="001C60EB" w:rsidRDefault="008D0055" w:rsidP="008D00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1C60EB">
        <w:rPr>
          <w:rFonts w:ascii="Times New Roman" w:hAnsi="Times New Roman" w:cs="Times New Roman"/>
          <w:sz w:val="26"/>
          <w:szCs w:val="26"/>
          <w:lang w:val="uk-UA"/>
        </w:rPr>
        <w:t>Барвенка</w:t>
      </w:r>
      <w:proofErr w:type="spellEnd"/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 Віталія Костянтиновича таким, що підтвердив здатність здійснювати правосуддя в апеляційному загальному суді.</w:t>
      </w:r>
    </w:p>
    <w:p w14:paraId="24F53B63" w14:textId="77777777" w:rsidR="008D0055" w:rsidRPr="00AE24D7" w:rsidRDefault="008D0055" w:rsidP="008D0055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EF41237" w14:textId="77777777" w:rsidR="008D0055" w:rsidRPr="001C60EB" w:rsidRDefault="008D0055" w:rsidP="008D00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C60E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>припинити проведення кваліфікаційного оцінювання судді Ленінського районного суду міста Полтави (Подільського районного суду міста Полтави) Кононенка Сергія Дмитровича на відповідність займаній посаді.</w:t>
      </w:r>
    </w:p>
    <w:p w14:paraId="246BAC3D" w14:textId="77777777" w:rsidR="008D0055" w:rsidRPr="00AE24D7" w:rsidRDefault="008D0055" w:rsidP="008D0055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51BB5522" w14:textId="77777777" w:rsidR="008D0055" w:rsidRPr="001C60EB" w:rsidRDefault="008D0055" w:rsidP="008D00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Рівненського окружного адміністративного суду </w:t>
      </w:r>
      <w:proofErr w:type="spellStart"/>
      <w:r w:rsidRPr="001C60EB">
        <w:rPr>
          <w:rFonts w:ascii="Times New Roman" w:hAnsi="Times New Roman" w:cs="Times New Roman"/>
          <w:sz w:val="26"/>
          <w:szCs w:val="26"/>
          <w:lang w:val="uk-UA"/>
        </w:rPr>
        <w:t>Махаринця</w:t>
      </w:r>
      <w:proofErr w:type="spellEnd"/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 Дмитра Євгенійовича на відповідність займаній посаді.</w:t>
      </w:r>
    </w:p>
    <w:p w14:paraId="1ABDE34E" w14:textId="77777777" w:rsidR="008D0055" w:rsidRPr="00AE24D7" w:rsidRDefault="008D0055" w:rsidP="008D0055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1C5D4AC" w14:textId="77777777" w:rsidR="008D0055" w:rsidRPr="001F2554" w:rsidRDefault="008D0055" w:rsidP="008D005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1D7C79D7" w14:textId="77777777" w:rsidR="008D0055" w:rsidRPr="001C60EB" w:rsidRDefault="008D0055" w:rsidP="008D00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60EB">
        <w:rPr>
          <w:rFonts w:ascii="Times New Roman" w:hAnsi="Times New Roman" w:cs="Times New Roman"/>
          <w:sz w:val="26"/>
          <w:szCs w:val="26"/>
          <w:lang w:val="uk-UA"/>
        </w:rPr>
        <w:t>Затвердити кодовані та декодовані результати тестування знань з історії української державності, складеного 07 квітня 2026 року кандидатами на посаду судді Спеціалізованого окружного адміністративного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B5AFF27" w14:textId="77777777" w:rsidR="008D0055" w:rsidRPr="001C60EB" w:rsidRDefault="008D0055" w:rsidP="008D00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60EB">
        <w:rPr>
          <w:rFonts w:ascii="Times New Roman" w:hAnsi="Times New Roman" w:cs="Times New Roman"/>
          <w:sz w:val="26"/>
          <w:szCs w:val="26"/>
          <w:lang w:val="uk-UA"/>
        </w:rPr>
        <w:t>Затвердити кодовані та декодовані результати тестування знань з історії української державності, складеного 07 квітня 2026 року кандидатами на посаду судді Спеціалізованого апеляційного адміністративного суду.</w:t>
      </w:r>
    </w:p>
    <w:p w14:paraId="7CFB6809" w14:textId="77777777" w:rsidR="008D0055" w:rsidRPr="001C60EB" w:rsidRDefault="008D0055" w:rsidP="008D00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60EB">
        <w:rPr>
          <w:rFonts w:ascii="Times New Roman" w:hAnsi="Times New Roman" w:cs="Times New Roman"/>
          <w:sz w:val="26"/>
          <w:szCs w:val="26"/>
          <w:lang w:val="uk-UA"/>
        </w:rPr>
        <w:t>Допустити до другого етапу кваліфікаційного іспиту – тестування когнітивних здібностей, 194 кандидатів на посади суддів Спеціалізованого окружного адміністративного суду та/або Спеціалізованого апеляційного адміністративного суду, які успішно склали тестування знань з історії української державності.</w:t>
      </w:r>
    </w:p>
    <w:p w14:paraId="53D31E8C" w14:textId="77777777" w:rsidR="008D0055" w:rsidRDefault="008D0055" w:rsidP="008D00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B50A7"/>
    <w:multiLevelType w:val="hybridMultilevel"/>
    <w:tmpl w:val="8C5AEBC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8D005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2026-04-09T06:54:00Z</dcterms:created>
  <dcterms:modified xsi:type="dcterms:W3CDTF">2026-04-09T06:54:00Z</dcterms:modified>
</cp:coreProperties>
</file>