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019" w:rsidRPr="00B77645" w:rsidRDefault="00786019" w:rsidP="007860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786019" w:rsidRPr="00B77645" w:rsidRDefault="00786019" w:rsidP="0078601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86019" w:rsidRPr="00B77645" w:rsidRDefault="00786019" w:rsidP="0078601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786019" w:rsidRPr="00B77645" w:rsidRDefault="00786019" w:rsidP="0078601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21 липня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786019" w:rsidRPr="00B77645" w:rsidRDefault="00786019" w:rsidP="00786019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86019" w:rsidRPr="00B77645" w:rsidRDefault="00786019" w:rsidP="0078601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786019" w:rsidRDefault="00786019" w:rsidP="007860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786019" w:rsidRPr="00B77645" w:rsidRDefault="00786019" w:rsidP="007860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786019" w:rsidRDefault="00786019" w:rsidP="007860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786019" w:rsidRPr="009305F8" w:rsidRDefault="00786019" w:rsidP="00786019">
      <w:pPr>
        <w:shd w:val="clear" w:color="auto" w:fill="FFFFFF"/>
        <w:tabs>
          <w:tab w:val="left" w:pos="7300"/>
        </w:tabs>
        <w:spacing w:before="100" w:beforeAutospacing="1" w:after="0"/>
        <w:ind w:left="1" w:hanging="1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42254">
        <w:rPr>
          <w:rFonts w:ascii="Times New Roman" w:hAnsi="Times New Roman" w:cs="Times New Roman"/>
          <w:sz w:val="26"/>
          <w:szCs w:val="26"/>
          <w:lang w:val="uk-UA" w:eastAsia="ru-RU" w:bidi="ru-RU"/>
        </w:rPr>
        <w:t xml:space="preserve">1. </w:t>
      </w:r>
      <w:r w:rsidRPr="005E0AC4">
        <w:rPr>
          <w:rFonts w:ascii="Times New Roman" w:hAnsi="Times New Roman" w:cs="Times New Roman"/>
          <w:sz w:val="26"/>
          <w:szCs w:val="26"/>
        </w:rPr>
        <w:t xml:space="preserve">Про </w:t>
      </w:r>
      <w:r>
        <w:rPr>
          <w:rFonts w:ascii="Times New Roman" w:hAnsi="Times New Roman" w:cs="Times New Roman"/>
          <w:sz w:val="26"/>
          <w:szCs w:val="26"/>
          <w:lang w:val="uk-UA"/>
        </w:rPr>
        <w:t>відповідність громадських об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>єднань вимогам до участі у зборах представників громадських об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>єднань для створення Громадської ради доброчесності.</w:t>
      </w:r>
    </w:p>
    <w:p w:rsidR="00786019" w:rsidRPr="00CD5FEE" w:rsidRDefault="00786019" w:rsidP="007860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786019" w:rsidRDefault="00786019" w:rsidP="007860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</w:pPr>
      <w:r w:rsidRPr="00CD5FE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>(доповідач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>і</w:t>
      </w:r>
      <w:r w:rsidRPr="00CD5FE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 xml:space="preserve"> – член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>и</w:t>
      </w:r>
      <w:r w:rsidRPr="00CD5FE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 xml:space="preserve"> Вищої кваліфікаційної комісії суддів України)</w:t>
      </w:r>
    </w:p>
    <w:p w:rsidR="006C74A9" w:rsidRDefault="006C74A9">
      <w:bookmarkStart w:id="0" w:name="_GoBack"/>
      <w:bookmarkEnd w:id="0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19"/>
    <w:rsid w:val="006C74A9"/>
    <w:rsid w:val="0078601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BF763-E308-49A6-AE72-592CF25A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601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2025-07-18T10:08:00Z</dcterms:created>
  <dcterms:modified xsi:type="dcterms:W3CDTF">2025-07-18T10:09:00Z</dcterms:modified>
</cp:coreProperties>
</file>