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AE0B56" w:rsidRDefault="00BA73D4">
      <w:pPr>
        <w:shd w:val="clear" w:color="auto" w:fill="FFFFFF"/>
        <w:tabs>
          <w:tab w:val="left" w:pos="3969"/>
        </w:tabs>
        <w:ind w:left="1" w:right="-15" w:hanging="3"/>
        <w:jc w:val="center"/>
        <w:rPr>
          <w:color w:val="000000"/>
          <w:sz w:val="28"/>
          <w:szCs w:val="28"/>
          <w:lang w:val="uk-UA"/>
        </w:rPr>
      </w:pPr>
      <w:r w:rsidRPr="00AE0B56">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AE0B56" w:rsidRDefault="004D5D24">
      <w:pPr>
        <w:pBdr>
          <w:top w:val="nil"/>
          <w:left w:val="nil"/>
          <w:bottom w:val="nil"/>
          <w:right w:val="nil"/>
          <w:between w:val="nil"/>
        </w:pBdr>
        <w:spacing w:line="240" w:lineRule="auto"/>
        <w:ind w:left="1" w:hanging="3"/>
        <w:rPr>
          <w:color w:val="000000"/>
          <w:sz w:val="28"/>
          <w:szCs w:val="28"/>
          <w:lang w:val="uk-UA"/>
        </w:rPr>
      </w:pPr>
    </w:p>
    <w:p w:rsidR="004D5D24" w:rsidRPr="00AE0B56" w:rsidRDefault="00BA73D4">
      <w:pPr>
        <w:pBdr>
          <w:top w:val="nil"/>
          <w:left w:val="nil"/>
          <w:bottom w:val="nil"/>
          <w:right w:val="nil"/>
          <w:between w:val="nil"/>
        </w:pBdr>
        <w:spacing w:line="240" w:lineRule="auto"/>
        <w:ind w:left="2" w:right="57" w:hanging="4"/>
        <w:jc w:val="center"/>
        <w:rPr>
          <w:color w:val="000000"/>
          <w:sz w:val="36"/>
          <w:szCs w:val="36"/>
          <w:lang w:val="uk-UA"/>
        </w:rPr>
      </w:pPr>
      <w:r w:rsidRPr="00AE0B56">
        <w:rPr>
          <w:color w:val="000000"/>
          <w:sz w:val="36"/>
          <w:szCs w:val="36"/>
          <w:lang w:val="uk-UA"/>
        </w:rPr>
        <w:t>ВИЩА КВАЛІФІКАЦІЙНА КОМІСІЯ СУДДІВ УКРАЇНИ</w:t>
      </w:r>
    </w:p>
    <w:p w:rsidR="004D5D24" w:rsidRPr="00AE0B56" w:rsidRDefault="004D5D24">
      <w:pPr>
        <w:pBdr>
          <w:top w:val="nil"/>
          <w:left w:val="nil"/>
          <w:bottom w:val="nil"/>
          <w:right w:val="nil"/>
          <w:between w:val="nil"/>
        </w:pBdr>
        <w:spacing w:line="240" w:lineRule="auto"/>
        <w:ind w:left="1" w:right="57" w:hanging="3"/>
        <w:jc w:val="center"/>
        <w:rPr>
          <w:color w:val="000000"/>
          <w:sz w:val="28"/>
          <w:szCs w:val="28"/>
          <w:lang w:val="uk-UA"/>
        </w:rPr>
      </w:pPr>
    </w:p>
    <w:p w:rsidR="004D5D24" w:rsidRPr="00AE0B56" w:rsidRDefault="00BA73D4" w:rsidP="002628D2">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AE0B56">
        <w:rPr>
          <w:color w:val="000000"/>
          <w:sz w:val="26"/>
          <w:szCs w:val="26"/>
          <w:lang w:val="uk-UA"/>
        </w:rPr>
        <w:t>04 березня 2024 року</w:t>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t xml:space="preserve"> </w:t>
      </w:r>
      <w:r w:rsidRPr="00AE0B56">
        <w:rPr>
          <w:color w:val="000000"/>
          <w:sz w:val="26"/>
          <w:szCs w:val="26"/>
          <w:lang w:val="uk-UA"/>
        </w:rPr>
        <w:tab/>
        <w:t xml:space="preserve">   м. Київ</w:t>
      </w:r>
    </w:p>
    <w:p w:rsidR="004D5D24" w:rsidRPr="00AE0B56" w:rsidRDefault="004D5D24" w:rsidP="002628D2">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4D5D24" w:rsidRPr="00AE0B56" w:rsidRDefault="00BA73D4" w:rsidP="002628D2">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AE0B56">
        <w:rPr>
          <w:color w:val="000000"/>
          <w:sz w:val="26"/>
          <w:szCs w:val="26"/>
          <w:lang w:val="uk-UA"/>
        </w:rPr>
        <w:t xml:space="preserve">Р І Ш Е Н </w:t>
      </w:r>
      <w:proofErr w:type="spellStart"/>
      <w:r w:rsidRPr="00AE0B56">
        <w:rPr>
          <w:color w:val="000000"/>
          <w:sz w:val="26"/>
          <w:szCs w:val="26"/>
          <w:lang w:val="uk-UA"/>
        </w:rPr>
        <w:t>Н</w:t>
      </w:r>
      <w:proofErr w:type="spellEnd"/>
      <w:r w:rsidRPr="00AE0B56">
        <w:rPr>
          <w:color w:val="000000"/>
          <w:sz w:val="26"/>
          <w:szCs w:val="26"/>
          <w:lang w:val="uk-UA"/>
        </w:rPr>
        <w:t xml:space="preserve"> Я  № </w:t>
      </w:r>
      <w:r w:rsidR="002628D2" w:rsidRPr="002628D2">
        <w:rPr>
          <w:color w:val="000000"/>
          <w:sz w:val="26"/>
          <w:szCs w:val="26"/>
          <w:u w:val="single"/>
          <w:lang w:val="uk-UA"/>
        </w:rPr>
        <w:t>86/ас-24</w:t>
      </w:r>
    </w:p>
    <w:p w:rsidR="004D5D24" w:rsidRPr="00AE0B56" w:rsidRDefault="004D5D24" w:rsidP="002628D2">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4D5D24" w:rsidRPr="00AE0B56" w:rsidRDefault="00BA73D4" w:rsidP="002628D2">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AE0B56">
        <w:rPr>
          <w:color w:val="000000"/>
          <w:sz w:val="26"/>
          <w:szCs w:val="26"/>
          <w:lang w:val="uk-UA"/>
        </w:rPr>
        <w:t>Вища кваліфікаційна комісія суддів України у складі колегії:</w:t>
      </w:r>
    </w:p>
    <w:p w:rsidR="004D5D24" w:rsidRPr="00AE0B56" w:rsidRDefault="004D5D24" w:rsidP="002628D2">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F77FF" w:rsidRPr="00AE0B56" w:rsidRDefault="00FF77FF" w:rsidP="002628D2">
      <w:pPr>
        <w:pStyle w:val="rtejustify"/>
        <w:shd w:val="clear" w:color="auto" w:fill="FFFFFF"/>
        <w:spacing w:before="0" w:beforeAutospacing="0" w:after="240" w:afterAutospacing="0"/>
        <w:ind w:leftChars="-60" w:left="-141" w:hanging="3"/>
        <w:jc w:val="both"/>
        <w:rPr>
          <w:sz w:val="26"/>
          <w:szCs w:val="26"/>
          <w:lang w:val="uk-UA"/>
        </w:rPr>
      </w:pPr>
      <w:r w:rsidRPr="00AE0B56">
        <w:rPr>
          <w:sz w:val="26"/>
          <w:szCs w:val="26"/>
          <w:lang w:val="uk-UA"/>
        </w:rPr>
        <w:t>головуючого – Романа ІГНАТОВА,</w:t>
      </w:r>
    </w:p>
    <w:p w:rsidR="00FF77FF" w:rsidRPr="00AE0B56" w:rsidRDefault="00FF77FF" w:rsidP="002628D2">
      <w:pPr>
        <w:shd w:val="clear" w:color="auto" w:fill="FFFFFF"/>
        <w:spacing w:after="240"/>
        <w:ind w:leftChars="-60" w:left="-141" w:hanging="3"/>
        <w:jc w:val="both"/>
        <w:rPr>
          <w:sz w:val="26"/>
          <w:szCs w:val="26"/>
          <w:lang w:val="uk-UA"/>
        </w:rPr>
      </w:pPr>
      <w:r w:rsidRPr="00AE0B56">
        <w:rPr>
          <w:sz w:val="26"/>
          <w:szCs w:val="26"/>
          <w:lang w:val="uk-UA"/>
        </w:rPr>
        <w:t>членів Комісії: Ярослава ДУХА, Олексія ОМЕЛЬЯНА</w:t>
      </w:r>
      <w:r w:rsidRPr="00AE0B56">
        <w:rPr>
          <w:sz w:val="26"/>
          <w:szCs w:val="26"/>
          <w:lang w:val="uk-UA" w:eastAsia="uk-UA"/>
        </w:rPr>
        <w:t xml:space="preserve"> (доповідач),</w:t>
      </w:r>
    </w:p>
    <w:p w:rsidR="004D5D24" w:rsidRPr="00AE0B56" w:rsidRDefault="00BA73D4" w:rsidP="002628D2">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AE0B56">
        <w:rPr>
          <w:color w:val="000000"/>
          <w:sz w:val="26"/>
          <w:szCs w:val="26"/>
          <w:lang w:val="uk-UA"/>
        </w:rPr>
        <w:t xml:space="preserve">розглянувши питання допуску </w:t>
      </w:r>
      <w:r w:rsidR="004773A0" w:rsidRPr="0006434A">
        <w:rPr>
          <w:color w:val="000000"/>
          <w:sz w:val="26"/>
          <w:szCs w:val="26"/>
          <w:lang w:val="uk-UA"/>
        </w:rPr>
        <w:t>Баранов</w:t>
      </w:r>
      <w:r w:rsidR="004773A0">
        <w:rPr>
          <w:color w:val="000000"/>
          <w:sz w:val="26"/>
          <w:szCs w:val="26"/>
          <w:lang w:val="uk-UA"/>
        </w:rPr>
        <w:t>а</w:t>
      </w:r>
      <w:r w:rsidR="004773A0" w:rsidRPr="0006434A">
        <w:rPr>
          <w:color w:val="000000"/>
          <w:sz w:val="26"/>
          <w:szCs w:val="26"/>
          <w:lang w:val="uk-UA"/>
        </w:rPr>
        <w:t xml:space="preserve"> Олег</w:t>
      </w:r>
      <w:r w:rsidR="004773A0">
        <w:rPr>
          <w:color w:val="000000"/>
          <w:sz w:val="26"/>
          <w:szCs w:val="26"/>
          <w:lang w:val="uk-UA"/>
        </w:rPr>
        <w:t>а</w:t>
      </w:r>
      <w:r w:rsidR="004773A0" w:rsidRPr="0006434A">
        <w:rPr>
          <w:color w:val="000000"/>
          <w:sz w:val="26"/>
          <w:szCs w:val="26"/>
          <w:lang w:val="uk-UA"/>
        </w:rPr>
        <w:t xml:space="preserve"> Іванович</w:t>
      </w:r>
      <w:r w:rsidR="004773A0">
        <w:rPr>
          <w:color w:val="000000"/>
          <w:sz w:val="26"/>
          <w:szCs w:val="26"/>
          <w:lang w:val="uk-UA"/>
        </w:rPr>
        <w:t>а</w:t>
      </w:r>
      <w:r w:rsidR="004773A0" w:rsidRPr="00AE0B56">
        <w:rPr>
          <w:color w:val="000000"/>
          <w:sz w:val="26"/>
          <w:szCs w:val="26"/>
          <w:lang w:val="uk-UA"/>
        </w:rPr>
        <w:t xml:space="preserve"> </w:t>
      </w:r>
      <w:r w:rsidRPr="00AE0B56">
        <w:rPr>
          <w:color w:val="000000"/>
          <w:sz w:val="26"/>
          <w:szCs w:val="26"/>
          <w:lang w:val="uk-UA"/>
        </w:rPr>
        <w:t xml:space="preserve">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w:t>
      </w:r>
      <w:r w:rsidR="00AE0B56">
        <w:rPr>
          <w:color w:val="000000"/>
          <w:sz w:val="26"/>
          <w:szCs w:val="26"/>
          <w:lang w:val="uk-UA"/>
        </w:rPr>
        <w:t xml:space="preserve">14 вересня 2023 </w:t>
      </w:r>
      <w:r w:rsidR="00424AB2">
        <w:rPr>
          <w:color w:val="000000"/>
          <w:sz w:val="26"/>
          <w:szCs w:val="26"/>
          <w:lang w:val="uk-UA"/>
        </w:rPr>
        <w:t>року № </w:t>
      </w:r>
      <w:r w:rsidR="00AE0B56">
        <w:rPr>
          <w:color w:val="000000"/>
          <w:sz w:val="26"/>
          <w:szCs w:val="26"/>
          <w:lang w:val="uk-UA"/>
        </w:rPr>
        <w:t>94/зп-23</w:t>
      </w:r>
      <w:r w:rsidRPr="00AE0B56">
        <w:rPr>
          <w:color w:val="000000"/>
          <w:sz w:val="26"/>
          <w:szCs w:val="26"/>
          <w:lang w:val="uk-UA"/>
        </w:rPr>
        <w:t xml:space="preserve">, </w:t>
      </w:r>
    </w:p>
    <w:p w:rsidR="004D5D24" w:rsidRPr="00AE0B56" w:rsidRDefault="004D5D24" w:rsidP="002628D2">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AE0B56" w:rsidRPr="00AE0B56" w:rsidRDefault="00AE0B56" w:rsidP="002628D2">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AE0B56">
        <w:rPr>
          <w:color w:val="000000"/>
          <w:sz w:val="26"/>
          <w:szCs w:val="26"/>
          <w:lang w:val="uk-UA"/>
        </w:rPr>
        <w:t>встановила:</w:t>
      </w:r>
    </w:p>
    <w:p w:rsidR="00AE0B56" w:rsidRPr="00AE0B56" w:rsidRDefault="00AE0B56" w:rsidP="002628D2">
      <w:pPr>
        <w:pBdr>
          <w:top w:val="nil"/>
          <w:left w:val="nil"/>
          <w:bottom w:val="nil"/>
          <w:right w:val="nil"/>
          <w:between w:val="nil"/>
        </w:pBdr>
        <w:spacing w:line="240" w:lineRule="auto"/>
        <w:ind w:leftChars="-60" w:left="-141" w:hanging="3"/>
        <w:jc w:val="center"/>
        <w:rPr>
          <w:color w:val="000000"/>
          <w:sz w:val="26"/>
          <w:szCs w:val="26"/>
          <w:lang w:val="uk-UA"/>
        </w:rPr>
      </w:pPr>
    </w:p>
    <w:p w:rsidR="00AE0B56" w:rsidRPr="00AE0B56" w:rsidRDefault="00AE0B56" w:rsidP="002628D2">
      <w:pPr>
        <w:pBdr>
          <w:top w:val="nil"/>
          <w:left w:val="nil"/>
          <w:bottom w:val="nil"/>
          <w:right w:val="nil"/>
          <w:between w:val="nil"/>
        </w:pBdr>
        <w:spacing w:line="240" w:lineRule="auto"/>
        <w:ind w:leftChars="-60" w:left="-144" w:firstLineChars="217" w:firstLine="564"/>
        <w:jc w:val="both"/>
        <w:rPr>
          <w:sz w:val="26"/>
          <w:szCs w:val="26"/>
          <w:lang w:val="uk-UA"/>
        </w:rPr>
      </w:pPr>
      <w:r w:rsidRPr="00AE0B56">
        <w:rPr>
          <w:color w:val="000000"/>
          <w:sz w:val="26"/>
          <w:szCs w:val="26"/>
          <w:lang w:val="uk-UA"/>
        </w:rPr>
        <w:t>Рішенням Вищої кваліфікаційної комісії суддів України від 14 вересня</w:t>
      </w:r>
      <w:r>
        <w:rPr>
          <w:color w:val="000000"/>
          <w:sz w:val="26"/>
          <w:szCs w:val="26"/>
          <w:lang w:val="uk-UA"/>
        </w:rPr>
        <w:t xml:space="preserve"> </w:t>
      </w:r>
      <w:r w:rsidRPr="00AE0B56">
        <w:rPr>
          <w:color w:val="000000"/>
          <w:sz w:val="26"/>
          <w:szCs w:val="26"/>
          <w:lang w:val="uk-UA"/>
        </w:rPr>
        <w:t>2023 року №</w:t>
      </w:r>
      <w:r w:rsidRPr="002628D2">
        <w:rPr>
          <w:color w:val="000000"/>
          <w:sz w:val="32"/>
          <w:szCs w:val="32"/>
          <w:lang w:val="uk-UA"/>
        </w:rPr>
        <w:t xml:space="preserve"> </w:t>
      </w:r>
      <w:r w:rsidRPr="00AE0B56">
        <w:rPr>
          <w:color w:val="000000"/>
          <w:sz w:val="26"/>
          <w:szCs w:val="26"/>
          <w:lang w:val="uk-UA"/>
        </w:rPr>
        <w:t>94/зп-23</w:t>
      </w:r>
      <w:r w:rsidRPr="002628D2">
        <w:rPr>
          <w:color w:val="000000"/>
          <w:sz w:val="32"/>
          <w:szCs w:val="32"/>
          <w:lang w:val="uk-UA"/>
        </w:rPr>
        <w:t xml:space="preserve"> </w:t>
      </w:r>
      <w:r w:rsidRPr="00AE0B56">
        <w:rPr>
          <w:color w:val="000000"/>
          <w:sz w:val="26"/>
          <w:szCs w:val="26"/>
          <w:lang w:val="uk-UA"/>
        </w:rPr>
        <w:t>(зі</w:t>
      </w:r>
      <w:r w:rsidRPr="002628D2">
        <w:rPr>
          <w:color w:val="000000"/>
          <w:sz w:val="32"/>
          <w:szCs w:val="32"/>
          <w:lang w:val="uk-UA"/>
        </w:rPr>
        <w:t xml:space="preserve"> </w:t>
      </w:r>
      <w:r w:rsidRPr="00AE0B56">
        <w:rPr>
          <w:color w:val="000000"/>
          <w:sz w:val="26"/>
          <w:szCs w:val="26"/>
          <w:lang w:val="uk-UA"/>
        </w:rPr>
        <w:t>змінами,</w:t>
      </w:r>
      <w:r w:rsidRPr="002628D2">
        <w:rPr>
          <w:color w:val="000000"/>
          <w:sz w:val="32"/>
          <w:szCs w:val="32"/>
          <w:lang w:val="uk-UA"/>
        </w:rPr>
        <w:t xml:space="preserve"> </w:t>
      </w:r>
      <w:r w:rsidRPr="00AE0B56">
        <w:rPr>
          <w:color w:val="000000"/>
          <w:sz w:val="26"/>
          <w:szCs w:val="26"/>
          <w:lang w:val="uk-UA"/>
        </w:rPr>
        <w:t>внесеними</w:t>
      </w:r>
      <w:r w:rsidRPr="002628D2">
        <w:rPr>
          <w:color w:val="000000"/>
          <w:sz w:val="32"/>
          <w:szCs w:val="32"/>
          <w:lang w:val="uk-UA"/>
        </w:rPr>
        <w:t xml:space="preserve"> </w:t>
      </w:r>
      <w:r w:rsidRPr="00AE0B56">
        <w:rPr>
          <w:color w:val="000000"/>
          <w:sz w:val="26"/>
          <w:szCs w:val="26"/>
          <w:lang w:val="uk-UA"/>
        </w:rPr>
        <w:t>рішенням</w:t>
      </w:r>
      <w:r w:rsidRPr="002628D2">
        <w:rPr>
          <w:color w:val="000000"/>
          <w:sz w:val="32"/>
          <w:szCs w:val="32"/>
          <w:lang w:val="uk-UA"/>
        </w:rPr>
        <w:t xml:space="preserve"> </w:t>
      </w:r>
      <w:r w:rsidRPr="00AE0B56">
        <w:rPr>
          <w:color w:val="000000"/>
          <w:sz w:val="26"/>
          <w:szCs w:val="26"/>
          <w:lang w:val="uk-UA"/>
        </w:rPr>
        <w:t>Ко</w:t>
      </w:r>
      <w:r w:rsidR="000B5E3D">
        <w:rPr>
          <w:color w:val="000000"/>
          <w:sz w:val="26"/>
          <w:szCs w:val="26"/>
          <w:lang w:val="uk-UA"/>
        </w:rPr>
        <w:t>місії</w:t>
      </w:r>
      <w:r w:rsidR="000B5E3D" w:rsidRPr="002628D2">
        <w:rPr>
          <w:color w:val="000000"/>
          <w:sz w:val="32"/>
          <w:szCs w:val="32"/>
          <w:lang w:val="uk-UA"/>
        </w:rPr>
        <w:t xml:space="preserve"> </w:t>
      </w:r>
      <w:r w:rsidR="000B5E3D">
        <w:rPr>
          <w:color w:val="000000"/>
          <w:sz w:val="26"/>
          <w:szCs w:val="26"/>
          <w:lang w:val="uk-UA"/>
        </w:rPr>
        <w:t>від</w:t>
      </w:r>
      <w:r w:rsidR="000B5E3D" w:rsidRPr="002628D2">
        <w:rPr>
          <w:color w:val="000000"/>
          <w:sz w:val="32"/>
          <w:szCs w:val="32"/>
          <w:lang w:val="uk-UA"/>
        </w:rPr>
        <w:t xml:space="preserve"> </w:t>
      </w:r>
      <w:r w:rsidR="000B5E3D">
        <w:rPr>
          <w:color w:val="000000"/>
          <w:sz w:val="26"/>
          <w:szCs w:val="26"/>
          <w:lang w:val="uk-UA"/>
        </w:rPr>
        <w:t>14</w:t>
      </w:r>
      <w:r w:rsidR="000B5E3D" w:rsidRPr="002628D2">
        <w:rPr>
          <w:color w:val="000000"/>
          <w:sz w:val="32"/>
          <w:szCs w:val="32"/>
          <w:lang w:val="uk-UA"/>
        </w:rPr>
        <w:t xml:space="preserve"> </w:t>
      </w:r>
      <w:r w:rsidR="000B5E3D">
        <w:rPr>
          <w:color w:val="000000"/>
          <w:sz w:val="26"/>
          <w:szCs w:val="26"/>
          <w:lang w:val="uk-UA"/>
        </w:rPr>
        <w:t>грудня</w:t>
      </w:r>
      <w:r w:rsidR="000B5E3D" w:rsidRPr="002628D2">
        <w:rPr>
          <w:color w:val="000000"/>
          <w:sz w:val="32"/>
          <w:szCs w:val="32"/>
          <w:lang w:val="uk-UA"/>
        </w:rPr>
        <w:t xml:space="preserve"> </w:t>
      </w:r>
      <w:r w:rsidR="000B5E3D">
        <w:rPr>
          <w:color w:val="000000"/>
          <w:sz w:val="26"/>
          <w:szCs w:val="26"/>
          <w:lang w:val="uk-UA"/>
        </w:rPr>
        <w:t>2023</w:t>
      </w:r>
      <w:r w:rsidR="000B5E3D" w:rsidRPr="002628D2">
        <w:rPr>
          <w:color w:val="000000"/>
          <w:sz w:val="32"/>
          <w:szCs w:val="32"/>
          <w:lang w:val="uk-UA"/>
        </w:rPr>
        <w:t xml:space="preserve"> </w:t>
      </w:r>
      <w:r w:rsidR="000B5E3D">
        <w:rPr>
          <w:color w:val="000000"/>
          <w:sz w:val="26"/>
          <w:szCs w:val="26"/>
          <w:lang w:val="uk-UA"/>
        </w:rPr>
        <w:t>року</w:t>
      </w:r>
      <w:r w:rsidR="000B5E3D" w:rsidRPr="002628D2">
        <w:rPr>
          <w:color w:val="000000"/>
          <w:sz w:val="32"/>
          <w:szCs w:val="32"/>
          <w:lang w:val="uk-UA"/>
        </w:rPr>
        <w:t xml:space="preserve"> </w:t>
      </w:r>
      <w:r w:rsidR="000B5E3D">
        <w:rPr>
          <w:color w:val="000000"/>
          <w:sz w:val="26"/>
          <w:szCs w:val="26"/>
          <w:lang w:val="uk-UA"/>
        </w:rPr>
        <w:t>№</w:t>
      </w:r>
      <w:r w:rsidR="000B5E3D">
        <w:rPr>
          <w:color w:val="000000"/>
          <w:sz w:val="26"/>
          <w:szCs w:val="26"/>
          <w:lang w:val="en-US"/>
        </w:rPr>
        <w:t> </w:t>
      </w:r>
      <w:r w:rsidRPr="00AE0B56">
        <w:rPr>
          <w:color w:val="000000"/>
          <w:sz w:val="26"/>
          <w:szCs w:val="26"/>
          <w:lang w:val="uk-UA"/>
        </w:rPr>
        <w:t>171/зп-23)</w:t>
      </w:r>
      <w:r w:rsidRPr="002628D2">
        <w:rPr>
          <w:color w:val="000000"/>
          <w:lang w:val="uk-UA"/>
        </w:rPr>
        <w:t xml:space="preserve"> </w:t>
      </w:r>
      <w:r w:rsidRPr="00AE0B56">
        <w:rPr>
          <w:color w:val="000000"/>
          <w:sz w:val="26"/>
          <w:szCs w:val="26"/>
          <w:lang w:val="uk-UA"/>
        </w:rPr>
        <w:t>оголошено</w:t>
      </w:r>
      <w:r w:rsidRPr="002628D2">
        <w:rPr>
          <w:color w:val="000000"/>
          <w:lang w:val="uk-UA"/>
        </w:rPr>
        <w:t xml:space="preserve"> </w:t>
      </w:r>
      <w:r w:rsidRPr="00AE0B56">
        <w:rPr>
          <w:color w:val="000000"/>
          <w:sz w:val="26"/>
          <w:szCs w:val="26"/>
          <w:lang w:val="uk-UA"/>
        </w:rPr>
        <w:t>конкурс</w:t>
      </w:r>
      <w:r w:rsidRPr="002628D2">
        <w:rPr>
          <w:color w:val="000000"/>
          <w:lang w:val="uk-UA"/>
        </w:rPr>
        <w:t xml:space="preserve"> </w:t>
      </w:r>
      <w:r w:rsidRPr="00AE0B56">
        <w:rPr>
          <w:color w:val="000000"/>
          <w:sz w:val="26"/>
          <w:szCs w:val="26"/>
          <w:lang w:val="uk-UA"/>
        </w:rPr>
        <w:t>на</w:t>
      </w:r>
      <w:r w:rsidRPr="002628D2">
        <w:rPr>
          <w:color w:val="000000"/>
          <w:lang w:val="uk-UA"/>
        </w:rPr>
        <w:t xml:space="preserve"> </w:t>
      </w:r>
      <w:r w:rsidRPr="00AE0B56">
        <w:rPr>
          <w:color w:val="000000"/>
          <w:sz w:val="26"/>
          <w:szCs w:val="26"/>
          <w:lang w:val="uk-UA"/>
        </w:rPr>
        <w:t>зайняття</w:t>
      </w:r>
      <w:r w:rsidRPr="002628D2">
        <w:rPr>
          <w:color w:val="000000"/>
          <w:lang w:val="uk-UA"/>
        </w:rPr>
        <w:t xml:space="preserve"> </w:t>
      </w:r>
      <w:r w:rsidRPr="00AE0B56">
        <w:rPr>
          <w:color w:val="000000"/>
          <w:sz w:val="26"/>
          <w:szCs w:val="26"/>
          <w:lang w:val="uk-UA"/>
        </w:rPr>
        <w:t>550</w:t>
      </w:r>
      <w:r w:rsidRPr="002628D2">
        <w:rPr>
          <w:color w:val="000000"/>
          <w:lang w:val="uk-UA"/>
        </w:rPr>
        <w:t xml:space="preserve"> </w:t>
      </w:r>
      <w:r w:rsidRPr="00AE0B56">
        <w:rPr>
          <w:color w:val="000000"/>
          <w:sz w:val="26"/>
          <w:szCs w:val="26"/>
          <w:lang w:val="uk-UA"/>
        </w:rPr>
        <w:t>вакантних</w:t>
      </w:r>
      <w:r w:rsidRPr="002628D2">
        <w:rPr>
          <w:color w:val="000000"/>
          <w:lang w:val="uk-UA"/>
        </w:rPr>
        <w:t xml:space="preserve"> </w:t>
      </w:r>
      <w:r w:rsidRPr="00AE0B56">
        <w:rPr>
          <w:color w:val="000000"/>
          <w:sz w:val="26"/>
          <w:szCs w:val="26"/>
          <w:lang w:val="uk-UA"/>
        </w:rPr>
        <w:t>посад</w:t>
      </w:r>
      <w:r w:rsidRPr="002628D2">
        <w:rPr>
          <w:color w:val="000000"/>
          <w:lang w:val="uk-UA"/>
        </w:rPr>
        <w:t xml:space="preserve"> </w:t>
      </w:r>
      <w:r w:rsidRPr="00AE0B56">
        <w:rPr>
          <w:color w:val="000000"/>
          <w:sz w:val="26"/>
          <w:szCs w:val="26"/>
          <w:lang w:val="uk-UA"/>
        </w:rPr>
        <w:t>суддів</w:t>
      </w:r>
      <w:r w:rsidRPr="002628D2">
        <w:rPr>
          <w:color w:val="000000"/>
          <w:lang w:val="uk-UA"/>
        </w:rPr>
        <w:t xml:space="preserve"> </w:t>
      </w:r>
      <w:r w:rsidRPr="00AE0B56">
        <w:rPr>
          <w:color w:val="000000"/>
          <w:sz w:val="26"/>
          <w:szCs w:val="26"/>
          <w:lang w:val="uk-UA"/>
        </w:rPr>
        <w:t>в</w:t>
      </w:r>
      <w:r w:rsidRPr="002628D2">
        <w:rPr>
          <w:color w:val="000000"/>
          <w:lang w:val="uk-UA"/>
        </w:rPr>
        <w:t xml:space="preserve"> </w:t>
      </w:r>
      <w:r w:rsidRPr="00AE0B56">
        <w:rPr>
          <w:color w:val="000000"/>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AE0B56" w:rsidRPr="00AE0B56" w:rsidRDefault="00AE0B56" w:rsidP="002628D2">
      <w:pPr>
        <w:pBdr>
          <w:top w:val="nil"/>
          <w:left w:val="nil"/>
          <w:bottom w:val="nil"/>
          <w:right w:val="nil"/>
          <w:between w:val="nil"/>
        </w:pBdr>
        <w:spacing w:line="240" w:lineRule="auto"/>
        <w:ind w:leftChars="-60" w:left="-144" w:firstLineChars="217" w:firstLine="564"/>
        <w:jc w:val="both"/>
        <w:rPr>
          <w:sz w:val="26"/>
          <w:szCs w:val="26"/>
          <w:lang w:val="uk-UA"/>
        </w:rPr>
      </w:pPr>
      <w:r w:rsidRPr="00AE0B56">
        <w:rPr>
          <w:sz w:val="26"/>
          <w:szCs w:val="26"/>
          <w:lang w:val="uk-UA"/>
        </w:rPr>
        <w:t>Згідно з пунктом 5 зазначеного ріш</w:t>
      </w:r>
      <w:r w:rsidR="000B5E3D">
        <w:rPr>
          <w:sz w:val="26"/>
          <w:szCs w:val="26"/>
          <w:lang w:val="uk-UA"/>
        </w:rPr>
        <w:t xml:space="preserve">ення питання допуску до участі </w:t>
      </w:r>
      <w:r w:rsidR="00B4078C">
        <w:rPr>
          <w:sz w:val="26"/>
          <w:szCs w:val="26"/>
          <w:lang w:val="uk-UA"/>
        </w:rPr>
        <w:t>в</w:t>
      </w:r>
      <w:r w:rsidRPr="00AE0B56">
        <w:rPr>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AE0B56" w:rsidRPr="00AE0B56" w:rsidRDefault="00AE0B56" w:rsidP="002628D2">
      <w:pPr>
        <w:pBdr>
          <w:top w:val="nil"/>
          <w:left w:val="nil"/>
          <w:bottom w:val="nil"/>
          <w:right w:val="nil"/>
          <w:between w:val="nil"/>
        </w:pBdr>
        <w:spacing w:line="240" w:lineRule="auto"/>
        <w:ind w:leftChars="-60" w:left="-144" w:firstLineChars="217" w:firstLine="564"/>
        <w:jc w:val="both"/>
        <w:rPr>
          <w:sz w:val="26"/>
          <w:szCs w:val="26"/>
          <w:lang w:val="uk-UA"/>
        </w:rPr>
      </w:pPr>
      <w:r w:rsidRPr="00AE0B56">
        <w:rPr>
          <w:sz w:val="26"/>
          <w:szCs w:val="26"/>
          <w:lang w:val="uk-UA"/>
        </w:rPr>
        <w:t xml:space="preserve">Особливості проведення Комісією </w:t>
      </w:r>
      <w:r w:rsidR="000B5E3D">
        <w:rPr>
          <w:sz w:val="26"/>
          <w:szCs w:val="26"/>
          <w:lang w:val="uk-UA"/>
        </w:rPr>
        <w:t>К</w:t>
      </w:r>
      <w:r w:rsidRPr="00AE0B56">
        <w:rPr>
          <w:sz w:val="26"/>
          <w:szCs w:val="26"/>
          <w:lang w:val="uk-UA"/>
        </w:rPr>
        <w:t>онкурсу на зайняття вакантної посади судді апеляційного суду визначено статтею 79-3 Закону України «Про судоустрій і статус суддів» (далі – Закон).</w:t>
      </w:r>
    </w:p>
    <w:p w:rsidR="00AE0B56" w:rsidRPr="00AE0B56" w:rsidRDefault="00AE0B56" w:rsidP="002628D2">
      <w:pPr>
        <w:pBdr>
          <w:top w:val="nil"/>
          <w:left w:val="nil"/>
          <w:bottom w:val="nil"/>
          <w:right w:val="nil"/>
          <w:between w:val="nil"/>
        </w:pBdr>
        <w:spacing w:line="240" w:lineRule="auto"/>
        <w:ind w:leftChars="-60" w:left="-144" w:firstLineChars="217" w:firstLine="564"/>
        <w:jc w:val="both"/>
        <w:rPr>
          <w:sz w:val="26"/>
          <w:szCs w:val="26"/>
          <w:lang w:val="uk-UA"/>
        </w:rPr>
      </w:pPr>
      <w:r w:rsidRPr="00AE0B56">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E0B56" w:rsidRPr="00AE0B56" w:rsidRDefault="00AE0B56" w:rsidP="002628D2">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AE0B56">
        <w:rPr>
          <w:color w:val="000000"/>
          <w:sz w:val="26"/>
          <w:szCs w:val="26"/>
          <w:lang w:val="uk-UA"/>
        </w:rPr>
        <w:t>Відповідно до Умов проведення Конкурсу, затверджених рішенням Вищої кваліфікаційної</w:t>
      </w:r>
      <w:r w:rsidRPr="002628D2">
        <w:rPr>
          <w:color w:val="000000"/>
          <w:sz w:val="32"/>
          <w:szCs w:val="32"/>
          <w:lang w:val="uk-UA"/>
        </w:rPr>
        <w:t xml:space="preserve"> </w:t>
      </w:r>
      <w:r w:rsidRPr="00AE0B56">
        <w:rPr>
          <w:color w:val="000000"/>
          <w:sz w:val="26"/>
          <w:szCs w:val="26"/>
          <w:lang w:val="uk-UA"/>
        </w:rPr>
        <w:t>комісії</w:t>
      </w:r>
      <w:r w:rsidRPr="002628D2">
        <w:rPr>
          <w:color w:val="000000"/>
          <w:sz w:val="32"/>
          <w:szCs w:val="32"/>
          <w:lang w:val="uk-UA"/>
        </w:rPr>
        <w:t xml:space="preserve"> </w:t>
      </w:r>
      <w:r w:rsidRPr="00AE0B56">
        <w:rPr>
          <w:color w:val="000000"/>
          <w:sz w:val="26"/>
          <w:szCs w:val="26"/>
          <w:lang w:val="uk-UA"/>
        </w:rPr>
        <w:t>суддів</w:t>
      </w:r>
      <w:r w:rsidRPr="002628D2">
        <w:rPr>
          <w:color w:val="000000"/>
          <w:sz w:val="32"/>
          <w:szCs w:val="32"/>
          <w:lang w:val="uk-UA"/>
        </w:rPr>
        <w:t xml:space="preserve"> </w:t>
      </w:r>
      <w:r w:rsidRPr="00AE0B56">
        <w:rPr>
          <w:color w:val="000000"/>
          <w:sz w:val="26"/>
          <w:szCs w:val="26"/>
          <w:lang w:val="uk-UA"/>
        </w:rPr>
        <w:t>України</w:t>
      </w:r>
      <w:r w:rsidRPr="002628D2">
        <w:rPr>
          <w:color w:val="000000"/>
          <w:sz w:val="32"/>
          <w:szCs w:val="32"/>
          <w:lang w:val="uk-UA"/>
        </w:rPr>
        <w:t xml:space="preserve"> </w:t>
      </w:r>
      <w:r w:rsidRPr="00AE0B56">
        <w:rPr>
          <w:color w:val="000000"/>
          <w:sz w:val="26"/>
          <w:szCs w:val="26"/>
          <w:lang w:val="uk-UA"/>
        </w:rPr>
        <w:t>від</w:t>
      </w:r>
      <w:r w:rsidRPr="002628D2">
        <w:rPr>
          <w:color w:val="000000"/>
          <w:sz w:val="32"/>
          <w:szCs w:val="32"/>
          <w:lang w:val="uk-UA"/>
        </w:rPr>
        <w:t xml:space="preserve"> </w:t>
      </w:r>
      <w:r w:rsidRPr="00AE0B56">
        <w:rPr>
          <w:color w:val="000000"/>
          <w:sz w:val="26"/>
          <w:szCs w:val="26"/>
          <w:lang w:val="uk-UA"/>
        </w:rPr>
        <w:t>14</w:t>
      </w:r>
      <w:r w:rsidRPr="002628D2">
        <w:rPr>
          <w:color w:val="000000"/>
          <w:sz w:val="32"/>
          <w:szCs w:val="32"/>
          <w:lang w:val="uk-UA"/>
        </w:rPr>
        <w:t xml:space="preserve"> </w:t>
      </w:r>
      <w:r w:rsidRPr="00AE0B56">
        <w:rPr>
          <w:color w:val="000000"/>
          <w:sz w:val="26"/>
          <w:szCs w:val="26"/>
          <w:lang w:val="uk-UA"/>
        </w:rPr>
        <w:t>вересня</w:t>
      </w:r>
      <w:r w:rsidRPr="002628D2">
        <w:rPr>
          <w:color w:val="000000"/>
          <w:sz w:val="32"/>
          <w:szCs w:val="32"/>
          <w:lang w:val="uk-UA"/>
        </w:rPr>
        <w:t xml:space="preserve"> </w:t>
      </w:r>
      <w:r w:rsidRPr="00AE0B56">
        <w:rPr>
          <w:color w:val="000000"/>
          <w:sz w:val="26"/>
          <w:szCs w:val="26"/>
          <w:lang w:val="uk-UA"/>
        </w:rPr>
        <w:t>2023</w:t>
      </w:r>
      <w:r w:rsidRPr="002628D2">
        <w:rPr>
          <w:color w:val="000000"/>
          <w:sz w:val="32"/>
          <w:szCs w:val="32"/>
          <w:lang w:val="uk-UA"/>
        </w:rPr>
        <w:t xml:space="preserve"> </w:t>
      </w:r>
      <w:r w:rsidRPr="00AE0B56">
        <w:rPr>
          <w:color w:val="000000"/>
          <w:sz w:val="26"/>
          <w:szCs w:val="26"/>
          <w:lang w:val="uk-UA"/>
        </w:rPr>
        <w:t>року</w:t>
      </w:r>
      <w:r w:rsidRPr="002628D2">
        <w:rPr>
          <w:color w:val="000000"/>
          <w:sz w:val="32"/>
          <w:szCs w:val="32"/>
          <w:lang w:val="uk-UA"/>
        </w:rPr>
        <w:t xml:space="preserve"> </w:t>
      </w:r>
      <w:r w:rsidRPr="00AE0B56">
        <w:rPr>
          <w:color w:val="000000"/>
          <w:sz w:val="26"/>
          <w:szCs w:val="26"/>
          <w:lang w:val="uk-UA"/>
        </w:rPr>
        <w:t>№</w:t>
      </w:r>
      <w:r w:rsidRPr="002628D2">
        <w:rPr>
          <w:color w:val="000000"/>
          <w:sz w:val="32"/>
          <w:szCs w:val="32"/>
          <w:lang w:val="uk-UA"/>
        </w:rPr>
        <w:t xml:space="preserve"> </w:t>
      </w:r>
      <w:r w:rsidRPr="00AE0B56">
        <w:rPr>
          <w:color w:val="000000"/>
          <w:sz w:val="26"/>
          <w:szCs w:val="26"/>
          <w:lang w:val="uk-UA"/>
        </w:rPr>
        <w:t>94/зп-23,</w:t>
      </w:r>
      <w:r w:rsidRPr="002628D2">
        <w:rPr>
          <w:color w:val="000000"/>
          <w:sz w:val="32"/>
          <w:szCs w:val="32"/>
          <w:lang w:val="uk-UA"/>
        </w:rPr>
        <w:t xml:space="preserve"> </w:t>
      </w:r>
      <w:r w:rsidRPr="00AE0B56">
        <w:rPr>
          <w:color w:val="000000"/>
          <w:sz w:val="26"/>
          <w:szCs w:val="26"/>
          <w:lang w:val="uk-UA"/>
        </w:rPr>
        <w:t>до</w:t>
      </w:r>
      <w:r w:rsidRPr="002628D2">
        <w:rPr>
          <w:color w:val="000000"/>
          <w:sz w:val="32"/>
          <w:szCs w:val="32"/>
          <w:lang w:val="uk-UA"/>
        </w:rPr>
        <w:t xml:space="preserve"> </w:t>
      </w:r>
      <w:r w:rsidRPr="00AE0B56">
        <w:rPr>
          <w:color w:val="000000"/>
          <w:sz w:val="26"/>
          <w:szCs w:val="26"/>
          <w:lang w:val="uk-UA"/>
        </w:rPr>
        <w:t>участі</w:t>
      </w:r>
      <w:r w:rsidRPr="002628D2">
        <w:rPr>
          <w:color w:val="000000"/>
          <w:sz w:val="32"/>
          <w:szCs w:val="32"/>
          <w:lang w:val="uk-UA"/>
        </w:rPr>
        <w:t xml:space="preserve"> </w:t>
      </w:r>
      <w:r w:rsidR="000B5E3D">
        <w:rPr>
          <w:color w:val="000000"/>
          <w:sz w:val="26"/>
          <w:szCs w:val="26"/>
          <w:lang w:val="uk-UA"/>
        </w:rPr>
        <w:t>в</w:t>
      </w:r>
      <w:r w:rsidRPr="00AE0B56">
        <w:rPr>
          <w:color w:val="000000"/>
          <w:sz w:val="26"/>
          <w:szCs w:val="26"/>
          <w:lang w:val="uk-UA"/>
        </w:rPr>
        <w:t xml:space="preserve"> першій стадії Конкурсу допускаються особи, які: </w:t>
      </w:r>
    </w:p>
    <w:p w:rsidR="00AE0B56" w:rsidRPr="00AE0B56" w:rsidRDefault="00AE0B56" w:rsidP="002628D2">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AE0B56">
        <w:rPr>
          <w:color w:val="000000"/>
          <w:sz w:val="26"/>
          <w:szCs w:val="26"/>
          <w:lang w:val="uk-UA"/>
        </w:rPr>
        <w:t>1) у порядку та строки, визначені цим оголошенням, подали всі необхідні документи;</w:t>
      </w:r>
    </w:p>
    <w:p w:rsidR="00AE0B56" w:rsidRPr="00AE0B56" w:rsidRDefault="00AE0B56" w:rsidP="002628D2">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AE0B56">
        <w:rPr>
          <w:color w:val="000000"/>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AE0B56" w:rsidRPr="0006434A" w:rsidRDefault="00AE0B56" w:rsidP="002628D2">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AE0B56">
        <w:rPr>
          <w:color w:val="000000"/>
          <w:sz w:val="26"/>
          <w:szCs w:val="26"/>
          <w:lang w:val="uk-UA"/>
        </w:rPr>
        <w:lastRenderedPageBreak/>
        <w:t xml:space="preserve">У визначений строк до </w:t>
      </w:r>
      <w:r w:rsidR="000B5E3D">
        <w:rPr>
          <w:color w:val="000000"/>
          <w:sz w:val="26"/>
          <w:szCs w:val="26"/>
          <w:lang w:val="uk-UA"/>
        </w:rPr>
        <w:t>Комісії із заявою про участь у К</w:t>
      </w:r>
      <w:r w:rsidRPr="00AE0B56">
        <w:rPr>
          <w:color w:val="000000"/>
          <w:sz w:val="26"/>
          <w:szCs w:val="26"/>
          <w:lang w:val="uk-UA"/>
        </w:rPr>
        <w:t xml:space="preserve">онкурсі та про проведення </w:t>
      </w:r>
      <w:r w:rsidRPr="0006434A">
        <w:rPr>
          <w:color w:val="000000"/>
          <w:sz w:val="26"/>
          <w:szCs w:val="26"/>
          <w:lang w:val="uk-UA"/>
        </w:rPr>
        <w:t>кваліфікаційного оцінювання звернувся Баранов Олег Іванович.</w:t>
      </w:r>
    </w:p>
    <w:p w:rsidR="00AE0B56" w:rsidRPr="0006434A" w:rsidRDefault="00AE0B56" w:rsidP="002628D2">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06434A">
        <w:rPr>
          <w:color w:val="000000"/>
          <w:sz w:val="26"/>
          <w:szCs w:val="26"/>
          <w:lang w:val="uk-UA"/>
        </w:rPr>
        <w:t>Перевіривши подані кандидатом документи, заслухавши доповідача, Комісія встановила таке.</w:t>
      </w:r>
    </w:p>
    <w:p w:rsidR="0006434A" w:rsidRPr="0006434A" w:rsidRDefault="00AE0B56" w:rsidP="002628D2">
      <w:pPr>
        <w:ind w:leftChars="-60" w:left="-144" w:firstLineChars="0" w:firstLine="569"/>
        <w:jc w:val="both"/>
        <w:rPr>
          <w:sz w:val="26"/>
          <w:szCs w:val="26"/>
          <w:lang w:val="uk-UA"/>
        </w:rPr>
      </w:pPr>
      <w:r w:rsidRPr="0006434A">
        <w:rPr>
          <w:color w:val="000000"/>
          <w:sz w:val="26"/>
          <w:szCs w:val="26"/>
          <w:lang w:val="uk-UA"/>
        </w:rPr>
        <w:t xml:space="preserve">Згідно з частиною </w:t>
      </w:r>
      <w:r w:rsidR="0064291E">
        <w:rPr>
          <w:color w:val="000000"/>
          <w:sz w:val="26"/>
          <w:szCs w:val="26"/>
          <w:lang w:val="uk-UA"/>
        </w:rPr>
        <w:t>третьою</w:t>
      </w:r>
      <w:r w:rsidRPr="0006434A">
        <w:rPr>
          <w:color w:val="000000"/>
          <w:sz w:val="26"/>
          <w:szCs w:val="26"/>
          <w:lang w:val="uk-UA"/>
        </w:rPr>
        <w:t xml:space="preserve"> статті </w:t>
      </w:r>
      <w:r w:rsidR="0006434A" w:rsidRPr="0006434A">
        <w:rPr>
          <w:color w:val="000000"/>
          <w:sz w:val="26"/>
          <w:szCs w:val="26"/>
          <w:lang w:val="uk-UA"/>
        </w:rPr>
        <w:t>79-3</w:t>
      </w:r>
      <w:r w:rsidR="000B5E3D">
        <w:rPr>
          <w:color w:val="000000"/>
          <w:sz w:val="26"/>
          <w:szCs w:val="26"/>
          <w:lang w:val="uk-UA"/>
        </w:rPr>
        <w:t xml:space="preserve"> Закону (у</w:t>
      </w:r>
      <w:r w:rsidRPr="0006434A">
        <w:rPr>
          <w:color w:val="000000"/>
          <w:sz w:val="26"/>
          <w:szCs w:val="26"/>
          <w:lang w:val="uk-UA"/>
        </w:rPr>
        <w:t xml:space="preserve"> редакції станом на момент подання кандидатом документів) </w:t>
      </w:r>
      <w:r w:rsidR="0006434A" w:rsidRPr="0006434A">
        <w:rPr>
          <w:color w:val="000000"/>
          <w:sz w:val="26"/>
          <w:szCs w:val="26"/>
          <w:lang w:val="uk-UA"/>
        </w:rPr>
        <w:t>з</w:t>
      </w:r>
      <w:r w:rsidR="0006434A" w:rsidRPr="0006434A">
        <w:rPr>
          <w:sz w:val="26"/>
          <w:szCs w:val="26"/>
          <w:lang w:val="uk-UA" w:eastAsia="uk-UA"/>
        </w:rPr>
        <w:t xml:space="preserve"> метою допуску до проходження кваліфікаційного </w:t>
      </w:r>
      <w:r w:rsidR="0006434A" w:rsidRPr="0006434A">
        <w:rPr>
          <w:sz w:val="26"/>
          <w:szCs w:val="26"/>
          <w:lang w:val="uk-UA"/>
        </w:rPr>
        <w:t xml:space="preserve">оцінювання для участі </w:t>
      </w:r>
      <w:r w:rsidR="000B5E3D">
        <w:rPr>
          <w:sz w:val="26"/>
          <w:szCs w:val="26"/>
          <w:lang w:val="uk-UA"/>
        </w:rPr>
        <w:t>в К</w:t>
      </w:r>
      <w:r w:rsidR="0006434A" w:rsidRPr="0006434A">
        <w:rPr>
          <w:sz w:val="26"/>
          <w:szCs w:val="26"/>
          <w:lang w:val="uk-UA"/>
        </w:rPr>
        <w:t>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06434A" w:rsidRPr="0006434A" w:rsidRDefault="0006434A" w:rsidP="002628D2">
      <w:pPr>
        <w:ind w:leftChars="-60" w:left="-144" w:firstLineChars="0" w:firstLine="569"/>
        <w:jc w:val="both"/>
        <w:rPr>
          <w:sz w:val="26"/>
          <w:szCs w:val="26"/>
          <w:lang w:val="uk-UA"/>
        </w:rPr>
      </w:pPr>
      <w:bookmarkStart w:id="0" w:name="n2467"/>
      <w:bookmarkEnd w:id="0"/>
      <w:r w:rsidRPr="0006434A">
        <w:rPr>
          <w:sz w:val="26"/>
          <w:szCs w:val="26"/>
          <w:lang w:val="uk-UA"/>
        </w:rPr>
        <w:t xml:space="preserve">1) письмову заяву про участь у </w:t>
      </w:r>
      <w:r w:rsidR="000B5E3D">
        <w:rPr>
          <w:sz w:val="26"/>
          <w:szCs w:val="26"/>
          <w:lang w:val="uk-UA"/>
        </w:rPr>
        <w:t>К</w:t>
      </w:r>
      <w:r w:rsidRPr="0006434A">
        <w:rPr>
          <w:sz w:val="26"/>
          <w:szCs w:val="26"/>
          <w:lang w:val="uk-UA"/>
        </w:rPr>
        <w:t>онкурсі та про проведення кваліфікаційного оцінювання;</w:t>
      </w:r>
    </w:p>
    <w:p w:rsidR="0006434A" w:rsidRPr="0006434A" w:rsidRDefault="0006434A" w:rsidP="002628D2">
      <w:pPr>
        <w:ind w:leftChars="-60" w:left="-144" w:firstLineChars="0" w:firstLine="569"/>
        <w:jc w:val="both"/>
        <w:rPr>
          <w:sz w:val="26"/>
          <w:szCs w:val="26"/>
          <w:lang w:val="uk-UA"/>
        </w:rPr>
      </w:pPr>
      <w:bookmarkStart w:id="1" w:name="n2468"/>
      <w:bookmarkEnd w:id="1"/>
      <w:r w:rsidRPr="0006434A">
        <w:rPr>
          <w:sz w:val="26"/>
          <w:szCs w:val="26"/>
          <w:lang w:val="uk-UA"/>
        </w:rPr>
        <w:t>2) документи, визначені</w:t>
      </w:r>
      <w:r w:rsidR="002628D2">
        <w:rPr>
          <w:sz w:val="26"/>
          <w:szCs w:val="26"/>
          <w:lang w:val="uk-UA"/>
        </w:rPr>
        <w:t xml:space="preserve"> </w:t>
      </w:r>
      <w:r w:rsidRPr="0006434A">
        <w:rPr>
          <w:sz w:val="26"/>
          <w:szCs w:val="26"/>
          <w:lang w:val="uk-UA"/>
        </w:rPr>
        <w:t>пунктами 2</w:t>
      </w:r>
      <w:r w:rsidR="000B5E3D">
        <w:rPr>
          <w:sz w:val="26"/>
          <w:szCs w:val="26"/>
          <w:lang w:val="uk-UA"/>
        </w:rPr>
        <w:t xml:space="preserve"> – </w:t>
      </w:r>
      <w:r w:rsidRPr="0006434A">
        <w:rPr>
          <w:sz w:val="26"/>
          <w:szCs w:val="26"/>
          <w:lang w:val="uk-UA"/>
        </w:rPr>
        <w:t>13 частини першої статті 72 Закону;</w:t>
      </w:r>
    </w:p>
    <w:p w:rsidR="0006434A" w:rsidRPr="0006434A" w:rsidRDefault="0006434A" w:rsidP="002628D2">
      <w:pPr>
        <w:ind w:leftChars="-60" w:left="-144" w:firstLineChars="0" w:firstLine="569"/>
        <w:jc w:val="both"/>
        <w:rPr>
          <w:sz w:val="26"/>
          <w:szCs w:val="26"/>
          <w:lang w:val="uk-UA"/>
        </w:rPr>
      </w:pPr>
      <w:bookmarkStart w:id="2" w:name="n2469"/>
      <w:bookmarkEnd w:id="2"/>
      <w:r w:rsidRPr="0006434A">
        <w:rPr>
          <w:sz w:val="26"/>
          <w:szCs w:val="26"/>
          <w:lang w:val="uk-UA"/>
        </w:rPr>
        <w:t>3) документи, що підтверджують дотрим</w:t>
      </w:r>
      <w:r>
        <w:rPr>
          <w:sz w:val="26"/>
          <w:szCs w:val="26"/>
          <w:lang w:val="uk-UA"/>
        </w:rPr>
        <w:t xml:space="preserve">ання однієї з вимог, визначених </w:t>
      </w:r>
      <w:r w:rsidRPr="0006434A">
        <w:rPr>
          <w:sz w:val="26"/>
          <w:szCs w:val="26"/>
          <w:lang w:val="uk-UA"/>
        </w:rPr>
        <w:t>частиною першою</w:t>
      </w:r>
      <w:r w:rsidR="002628D2">
        <w:rPr>
          <w:sz w:val="26"/>
          <w:szCs w:val="26"/>
          <w:lang w:val="uk-UA"/>
        </w:rPr>
        <w:t xml:space="preserve"> </w:t>
      </w:r>
      <w:r w:rsidRPr="0006434A">
        <w:rPr>
          <w:sz w:val="26"/>
          <w:szCs w:val="26"/>
          <w:lang w:val="uk-UA"/>
        </w:rPr>
        <w:t>статті 28,</w:t>
      </w:r>
      <w:r w:rsidR="004A6EC6">
        <w:rPr>
          <w:sz w:val="26"/>
          <w:szCs w:val="26"/>
          <w:lang w:val="uk-UA"/>
        </w:rPr>
        <w:t xml:space="preserve"> </w:t>
      </w:r>
      <w:r w:rsidRPr="0006434A">
        <w:rPr>
          <w:sz w:val="26"/>
          <w:szCs w:val="26"/>
          <w:lang w:val="uk-UA"/>
        </w:rPr>
        <w:t>частиною першою</w:t>
      </w:r>
      <w:r w:rsidR="002628D2">
        <w:rPr>
          <w:sz w:val="26"/>
          <w:szCs w:val="26"/>
          <w:lang w:val="uk-UA"/>
        </w:rPr>
        <w:t xml:space="preserve"> </w:t>
      </w:r>
      <w:r w:rsidRPr="0006434A">
        <w:rPr>
          <w:sz w:val="26"/>
          <w:szCs w:val="26"/>
          <w:lang w:val="uk-UA"/>
        </w:rPr>
        <w:t>чи</w:t>
      </w:r>
      <w:r w:rsidR="002628D2">
        <w:rPr>
          <w:sz w:val="26"/>
          <w:szCs w:val="26"/>
          <w:lang w:val="uk-UA"/>
        </w:rPr>
        <w:t xml:space="preserve"> </w:t>
      </w:r>
      <w:r w:rsidRPr="0006434A">
        <w:rPr>
          <w:sz w:val="26"/>
          <w:szCs w:val="26"/>
          <w:lang w:val="uk-UA"/>
        </w:rPr>
        <w:t>другою</w:t>
      </w:r>
      <w:r w:rsidR="002628D2">
        <w:rPr>
          <w:sz w:val="26"/>
          <w:szCs w:val="26"/>
          <w:lang w:val="uk-UA"/>
        </w:rPr>
        <w:t xml:space="preserve"> </w:t>
      </w:r>
      <w:r>
        <w:rPr>
          <w:sz w:val="26"/>
          <w:szCs w:val="26"/>
          <w:lang w:val="uk-UA"/>
        </w:rPr>
        <w:t xml:space="preserve">статті 33, </w:t>
      </w:r>
      <w:r w:rsidRPr="0006434A">
        <w:rPr>
          <w:sz w:val="26"/>
          <w:szCs w:val="26"/>
          <w:lang w:val="uk-UA"/>
        </w:rPr>
        <w:t>частиною першою</w:t>
      </w:r>
      <w:r>
        <w:rPr>
          <w:sz w:val="26"/>
          <w:szCs w:val="26"/>
          <w:lang w:val="uk-UA"/>
        </w:rPr>
        <w:t xml:space="preserve"> </w:t>
      </w:r>
      <w:r w:rsidRPr="0006434A">
        <w:rPr>
          <w:sz w:val="26"/>
          <w:szCs w:val="26"/>
          <w:lang w:val="uk-UA"/>
        </w:rPr>
        <w:t>статті 38 Закону відповідно.</w:t>
      </w:r>
    </w:p>
    <w:p w:rsidR="00653A2C" w:rsidRPr="00653A2C" w:rsidRDefault="000B5E3D" w:rsidP="002628D2">
      <w:pPr>
        <w:pBdr>
          <w:top w:val="nil"/>
          <w:left w:val="nil"/>
          <w:bottom w:val="nil"/>
          <w:right w:val="nil"/>
          <w:between w:val="nil"/>
        </w:pBdr>
        <w:spacing w:line="240" w:lineRule="auto"/>
        <w:ind w:leftChars="-60" w:left="-144" w:firstLineChars="217" w:firstLine="564"/>
        <w:jc w:val="both"/>
        <w:rPr>
          <w:sz w:val="26"/>
          <w:szCs w:val="26"/>
          <w:lang w:val="uk-UA"/>
        </w:rPr>
      </w:pPr>
      <w:r>
        <w:rPr>
          <w:color w:val="000000"/>
          <w:sz w:val="26"/>
          <w:szCs w:val="26"/>
          <w:lang w:val="uk-UA"/>
        </w:rPr>
        <w:t>Згідно</w:t>
      </w:r>
      <w:r w:rsidR="00AE0B56" w:rsidRPr="00653A2C">
        <w:rPr>
          <w:color w:val="000000"/>
          <w:sz w:val="26"/>
          <w:szCs w:val="26"/>
          <w:lang w:val="uk-UA"/>
        </w:rPr>
        <w:t xml:space="preserve"> </w:t>
      </w:r>
      <w:r>
        <w:rPr>
          <w:color w:val="000000"/>
          <w:sz w:val="26"/>
          <w:szCs w:val="26"/>
          <w:lang w:val="uk-UA"/>
        </w:rPr>
        <w:t>з</w:t>
      </w:r>
      <w:r w:rsidR="00AE0B56" w:rsidRPr="00653A2C">
        <w:rPr>
          <w:color w:val="000000"/>
          <w:sz w:val="26"/>
          <w:szCs w:val="26"/>
          <w:lang w:val="uk-UA"/>
        </w:rPr>
        <w:t xml:space="preserve"> пункт</w:t>
      </w:r>
      <w:r>
        <w:rPr>
          <w:color w:val="000000"/>
          <w:sz w:val="26"/>
          <w:szCs w:val="26"/>
          <w:lang w:val="uk-UA"/>
        </w:rPr>
        <w:t>ом</w:t>
      </w:r>
      <w:r w:rsidR="00AE0B56" w:rsidRPr="00653A2C">
        <w:rPr>
          <w:color w:val="000000"/>
          <w:sz w:val="26"/>
          <w:szCs w:val="26"/>
          <w:lang w:val="uk-UA"/>
        </w:rPr>
        <w:t xml:space="preserve"> </w:t>
      </w:r>
      <w:r w:rsidR="00C1041A" w:rsidRPr="00653A2C">
        <w:rPr>
          <w:color w:val="000000"/>
          <w:sz w:val="26"/>
          <w:szCs w:val="26"/>
          <w:lang w:val="uk-UA"/>
        </w:rPr>
        <w:t>5</w:t>
      </w:r>
      <w:r w:rsidR="00653A2C" w:rsidRPr="00653A2C">
        <w:rPr>
          <w:color w:val="000000"/>
          <w:sz w:val="26"/>
          <w:szCs w:val="26"/>
          <w:lang w:val="uk-UA"/>
        </w:rPr>
        <w:t xml:space="preserve"> частини першої статті 72</w:t>
      </w:r>
      <w:r w:rsidR="00AE0B56" w:rsidRPr="00653A2C">
        <w:rPr>
          <w:color w:val="000000"/>
          <w:sz w:val="26"/>
          <w:szCs w:val="26"/>
          <w:lang w:val="uk-UA"/>
        </w:rPr>
        <w:t xml:space="preserve"> Закону </w:t>
      </w:r>
      <w:r>
        <w:rPr>
          <w:sz w:val="26"/>
          <w:szCs w:val="26"/>
          <w:lang w:val="uk-UA"/>
        </w:rPr>
        <w:t>(у</w:t>
      </w:r>
      <w:r w:rsidR="00AE0B56" w:rsidRPr="00653A2C">
        <w:rPr>
          <w:sz w:val="26"/>
          <w:szCs w:val="26"/>
          <w:lang w:val="uk-UA"/>
        </w:rPr>
        <w:t xml:space="preserve"> редакції станом на момент подання кандидатом документів) </w:t>
      </w:r>
      <w:r w:rsidR="00653A2C" w:rsidRPr="00653A2C">
        <w:rPr>
          <w:sz w:val="26"/>
          <w:szCs w:val="26"/>
          <w:lang w:val="uk-UA"/>
        </w:rPr>
        <w:t xml:space="preserve">особа, яка виявила намір стати </w:t>
      </w:r>
      <w:r>
        <w:rPr>
          <w:sz w:val="26"/>
          <w:szCs w:val="26"/>
          <w:lang w:val="uk-UA"/>
        </w:rPr>
        <w:t>суддею, для участі в</w:t>
      </w:r>
      <w:r w:rsidR="00653A2C" w:rsidRPr="00653A2C">
        <w:rPr>
          <w:sz w:val="26"/>
          <w:szCs w:val="26"/>
          <w:lang w:val="uk-UA"/>
        </w:rPr>
        <w:t xml:space="preserve"> доборі на посаду судді подає до Вищої кваліфікаційної комісії суддів України</w:t>
      </w:r>
      <w:bookmarkStart w:id="3" w:name="n2373"/>
      <w:bookmarkStart w:id="4" w:name="n2376"/>
      <w:bookmarkStart w:id="5" w:name="n2377"/>
      <w:bookmarkEnd w:id="3"/>
      <w:bookmarkEnd w:id="4"/>
      <w:bookmarkEnd w:id="5"/>
      <w:r w:rsidR="00653A2C" w:rsidRPr="00653A2C">
        <w:rPr>
          <w:sz w:val="26"/>
          <w:szCs w:val="26"/>
          <w:lang w:val="uk-UA"/>
        </w:rPr>
        <w:t>) декларацію доброчесності кандидата на посаду судді.</w:t>
      </w:r>
    </w:p>
    <w:p w:rsidR="00646E53" w:rsidRPr="00F4427B" w:rsidRDefault="004B0892" w:rsidP="002628D2">
      <w:pPr>
        <w:pBdr>
          <w:top w:val="nil"/>
          <w:left w:val="nil"/>
          <w:bottom w:val="nil"/>
          <w:right w:val="nil"/>
          <w:between w:val="nil"/>
        </w:pBdr>
        <w:spacing w:line="240" w:lineRule="auto"/>
        <w:ind w:leftChars="-60" w:left="-144" w:firstLineChars="236" w:firstLine="614"/>
        <w:jc w:val="both"/>
        <w:rPr>
          <w:color w:val="000000"/>
          <w:sz w:val="26"/>
          <w:szCs w:val="26"/>
          <w:lang w:val="uk-UA"/>
        </w:rPr>
      </w:pPr>
      <w:bookmarkStart w:id="6" w:name="_Hlk160396963"/>
      <w:r w:rsidRPr="00F4427B">
        <w:rPr>
          <w:color w:val="000000"/>
          <w:sz w:val="26"/>
          <w:szCs w:val="26"/>
          <w:lang w:val="uk-UA"/>
        </w:rPr>
        <w:t xml:space="preserve">Натомість </w:t>
      </w:r>
      <w:r w:rsidRPr="00F4427B">
        <w:rPr>
          <w:color w:val="000000"/>
          <w:sz w:val="26"/>
          <w:szCs w:val="26"/>
          <w:shd w:val="clear" w:color="auto" w:fill="FFFFFF"/>
          <w:lang w:val="uk-UA"/>
        </w:rPr>
        <w:t>Баранов Олег Іванович</w:t>
      </w:r>
      <w:r w:rsidR="000B5E3D">
        <w:rPr>
          <w:color w:val="000000"/>
          <w:sz w:val="26"/>
          <w:szCs w:val="26"/>
          <w:lang w:val="uk-UA"/>
        </w:rPr>
        <w:t xml:space="preserve"> до Комісії не подав декларації</w:t>
      </w:r>
      <w:r w:rsidRPr="00F4427B">
        <w:rPr>
          <w:color w:val="000000"/>
          <w:sz w:val="26"/>
          <w:szCs w:val="26"/>
          <w:lang w:val="uk-UA"/>
        </w:rPr>
        <w:t xml:space="preserve"> </w:t>
      </w:r>
      <w:r w:rsidR="00646E53" w:rsidRPr="00F4427B">
        <w:rPr>
          <w:sz w:val="26"/>
          <w:szCs w:val="26"/>
          <w:lang w:val="uk-UA"/>
        </w:rPr>
        <w:t>доброчесності кандидата</w:t>
      </w:r>
      <w:r w:rsidRPr="00F4427B">
        <w:rPr>
          <w:sz w:val="26"/>
          <w:szCs w:val="26"/>
          <w:lang w:val="uk-UA"/>
        </w:rPr>
        <w:t xml:space="preserve"> на посаду судді</w:t>
      </w:r>
      <w:r w:rsidR="00646E53" w:rsidRPr="00F4427B">
        <w:rPr>
          <w:sz w:val="26"/>
          <w:szCs w:val="26"/>
          <w:lang w:val="uk-UA"/>
        </w:rPr>
        <w:t xml:space="preserve">, яка </w:t>
      </w:r>
      <w:r w:rsidR="000B5E3D">
        <w:rPr>
          <w:sz w:val="26"/>
          <w:szCs w:val="26"/>
          <w:lang w:val="uk-UA"/>
        </w:rPr>
        <w:t xml:space="preserve">б відповідала формі, затвердженій рішенням Комісії </w:t>
      </w:r>
      <w:proofErr w:type="spellStart"/>
      <w:r w:rsidR="000B5E3D">
        <w:rPr>
          <w:sz w:val="26"/>
          <w:szCs w:val="26"/>
          <w:lang w:val="uk-UA"/>
        </w:rPr>
        <w:t>ві</w:t>
      </w:r>
      <w:proofErr w:type="spellEnd"/>
      <w:r w:rsidR="000B5E3D">
        <w:rPr>
          <w:sz w:val="26"/>
          <w:szCs w:val="26"/>
          <w:lang w:val="uk-UA"/>
        </w:rPr>
        <w:t>д </w:t>
      </w:r>
      <w:r w:rsidR="00646E53" w:rsidRPr="00F4427B">
        <w:rPr>
          <w:color w:val="1D1D1B"/>
          <w:sz w:val="26"/>
          <w:szCs w:val="26"/>
          <w:lang w:val="uk-UA"/>
        </w:rPr>
        <w:t>02</w:t>
      </w:r>
      <w:r w:rsidR="00437C79">
        <w:rPr>
          <w:color w:val="1D1D1B"/>
          <w:sz w:val="26"/>
          <w:szCs w:val="26"/>
          <w:lang w:val="uk-UA"/>
        </w:rPr>
        <w:t xml:space="preserve"> листопада </w:t>
      </w:r>
      <w:r w:rsidR="00646E53" w:rsidRPr="00F4427B">
        <w:rPr>
          <w:color w:val="1D1D1B"/>
          <w:sz w:val="26"/>
          <w:szCs w:val="26"/>
          <w:lang w:val="uk-UA"/>
        </w:rPr>
        <w:t>2023 року №</w:t>
      </w:r>
      <w:r w:rsidR="000B5E3D">
        <w:rPr>
          <w:color w:val="1D1D1B"/>
          <w:sz w:val="26"/>
          <w:szCs w:val="26"/>
          <w:lang w:val="uk-UA"/>
        </w:rPr>
        <w:t> </w:t>
      </w:r>
      <w:r w:rsidR="00646E53" w:rsidRPr="00F4427B">
        <w:rPr>
          <w:color w:val="1D1D1B"/>
          <w:sz w:val="26"/>
          <w:szCs w:val="26"/>
          <w:lang w:val="uk-UA"/>
        </w:rPr>
        <w:t>120/зп-23 «Про внесення змін до форми декларації доброчесності судді, затвердженої рішенням Вищої кваліфікаційної комісії суддів України від</w:t>
      </w:r>
      <w:r w:rsidR="004A6EC6">
        <w:rPr>
          <w:color w:val="1D1D1B"/>
          <w:sz w:val="26"/>
          <w:szCs w:val="26"/>
          <w:lang w:val="uk-UA"/>
        </w:rPr>
        <w:t xml:space="preserve"> </w:t>
      </w:r>
      <w:r w:rsidR="00646E53" w:rsidRPr="00F4427B">
        <w:rPr>
          <w:color w:val="1D1D1B"/>
          <w:sz w:val="26"/>
          <w:szCs w:val="26"/>
          <w:lang w:val="uk-UA"/>
        </w:rPr>
        <w:t>31</w:t>
      </w:r>
      <w:r w:rsidR="004A6EC6">
        <w:rPr>
          <w:color w:val="1D1D1B"/>
          <w:sz w:val="26"/>
          <w:szCs w:val="26"/>
          <w:lang w:val="uk-UA"/>
        </w:rPr>
        <w:t xml:space="preserve"> </w:t>
      </w:r>
      <w:r w:rsidR="00646E53" w:rsidRPr="00F4427B">
        <w:rPr>
          <w:color w:val="1D1D1B"/>
          <w:sz w:val="26"/>
          <w:szCs w:val="26"/>
          <w:lang w:val="uk-UA"/>
        </w:rPr>
        <w:t>жовтня 2016 року № 137/зп-16 зі змінами, та форми декларації доброчесності кандидата на посаду судді, затвердженої рішенням Вищої кваліфікаційної комісії суддів України від 24 вересня 2018 року № 205/зп-18».</w:t>
      </w:r>
    </w:p>
    <w:bookmarkEnd w:id="6"/>
    <w:p w:rsidR="00AE0B56" w:rsidRPr="00F4427B" w:rsidRDefault="004B0892" w:rsidP="002628D2">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F4427B">
        <w:rPr>
          <w:color w:val="000000"/>
          <w:sz w:val="26"/>
          <w:szCs w:val="26"/>
          <w:lang w:val="uk-UA"/>
        </w:rPr>
        <w:t xml:space="preserve">Зазначене </w:t>
      </w:r>
      <w:r w:rsidR="00AE0B56" w:rsidRPr="00F4427B">
        <w:rPr>
          <w:color w:val="000000"/>
          <w:sz w:val="26"/>
          <w:szCs w:val="26"/>
          <w:lang w:val="uk-UA"/>
        </w:rPr>
        <w:t>відповідно до Закону та Умов проведення конкурсу є підставою для відмови</w:t>
      </w:r>
      <w:r w:rsidR="000B5E3D">
        <w:rPr>
          <w:color w:val="000000"/>
          <w:sz w:val="26"/>
          <w:szCs w:val="26"/>
          <w:lang w:val="uk-UA"/>
        </w:rPr>
        <w:t xml:space="preserve"> в</w:t>
      </w:r>
      <w:r w:rsidR="00AE0B56" w:rsidRPr="00F4427B">
        <w:rPr>
          <w:color w:val="000000"/>
          <w:sz w:val="26"/>
          <w:szCs w:val="26"/>
          <w:lang w:val="uk-UA"/>
        </w:rPr>
        <w:t xml:space="preserve"> допуску до проходження кваліфікаційного оцінювання та участі в </w:t>
      </w:r>
      <w:r w:rsidR="000B5E3D">
        <w:rPr>
          <w:color w:val="000000"/>
          <w:sz w:val="26"/>
          <w:szCs w:val="26"/>
          <w:lang w:val="uk-UA"/>
        </w:rPr>
        <w:t>К</w:t>
      </w:r>
      <w:r w:rsidR="00AE0B56" w:rsidRPr="00F4427B">
        <w:rPr>
          <w:color w:val="000000"/>
          <w:sz w:val="26"/>
          <w:szCs w:val="26"/>
          <w:lang w:val="uk-UA"/>
        </w:rPr>
        <w:t xml:space="preserve">онкурсі </w:t>
      </w:r>
      <w:bookmarkStart w:id="7" w:name="_GoBack"/>
      <w:bookmarkEnd w:id="7"/>
      <w:r w:rsidR="00AE0B56" w:rsidRPr="00F4427B">
        <w:rPr>
          <w:color w:val="000000"/>
          <w:sz w:val="26"/>
          <w:szCs w:val="26"/>
          <w:lang w:val="uk-UA"/>
        </w:rPr>
        <w:t>на посаду судді апеляційного суду.</w:t>
      </w:r>
    </w:p>
    <w:p w:rsidR="00AE0B56" w:rsidRPr="00F4427B" w:rsidRDefault="00AE0B56" w:rsidP="002628D2">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F4427B">
        <w:rPr>
          <w:color w:val="000000"/>
          <w:sz w:val="26"/>
          <w:szCs w:val="26"/>
          <w:lang w:val="uk-UA"/>
        </w:rPr>
        <w:t>Керуючись статтями 79-3, 83, 93, 101 Закону України «Про судоустрій і статус суддів», Комісія одноголосно</w:t>
      </w:r>
    </w:p>
    <w:p w:rsidR="00AE0B56" w:rsidRPr="00F4427B" w:rsidRDefault="00AE0B56" w:rsidP="002628D2">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F4427B" w:rsidRDefault="00BA73D4" w:rsidP="002628D2">
      <w:pPr>
        <w:pBdr>
          <w:top w:val="nil"/>
          <w:left w:val="nil"/>
          <w:bottom w:val="nil"/>
          <w:right w:val="nil"/>
          <w:between w:val="nil"/>
        </w:pBdr>
        <w:spacing w:line="240" w:lineRule="auto"/>
        <w:ind w:leftChars="-60" w:left="-144" w:firstLineChars="217" w:firstLine="564"/>
        <w:jc w:val="center"/>
        <w:rPr>
          <w:color w:val="000000"/>
          <w:sz w:val="26"/>
          <w:szCs w:val="26"/>
          <w:lang w:val="uk-UA"/>
        </w:rPr>
      </w:pPr>
      <w:r w:rsidRPr="00F4427B">
        <w:rPr>
          <w:color w:val="000000"/>
          <w:sz w:val="26"/>
          <w:szCs w:val="26"/>
          <w:lang w:val="uk-UA"/>
        </w:rPr>
        <w:t>вирішила:</w:t>
      </w:r>
    </w:p>
    <w:p w:rsidR="004D5D24" w:rsidRPr="00F4427B" w:rsidRDefault="004D5D24" w:rsidP="002628D2">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F4427B" w:rsidRDefault="00BA73D4" w:rsidP="002628D2">
      <w:pPr>
        <w:pBdr>
          <w:top w:val="nil"/>
          <w:left w:val="nil"/>
          <w:bottom w:val="nil"/>
          <w:right w:val="nil"/>
          <w:between w:val="nil"/>
        </w:pBdr>
        <w:spacing w:line="240" w:lineRule="auto"/>
        <w:ind w:leftChars="-60" w:left="-144" w:firstLineChars="0" w:firstLine="0"/>
        <w:jc w:val="both"/>
        <w:rPr>
          <w:color w:val="000000"/>
          <w:sz w:val="26"/>
          <w:szCs w:val="26"/>
          <w:lang w:val="uk-UA"/>
        </w:rPr>
      </w:pPr>
      <w:r w:rsidRPr="00F4427B">
        <w:rPr>
          <w:color w:val="000000"/>
          <w:sz w:val="26"/>
          <w:szCs w:val="26"/>
          <w:lang w:val="uk-UA"/>
        </w:rPr>
        <w:t xml:space="preserve">відмовити </w:t>
      </w:r>
      <w:r w:rsidR="00BB09B2" w:rsidRPr="00F4427B">
        <w:rPr>
          <w:color w:val="000000"/>
          <w:sz w:val="26"/>
          <w:szCs w:val="26"/>
          <w:shd w:val="clear" w:color="auto" w:fill="FFFFFF"/>
          <w:lang w:val="uk-UA"/>
        </w:rPr>
        <w:t>Баранову Олег</w:t>
      </w:r>
      <w:r w:rsidR="000B5E3D">
        <w:rPr>
          <w:color w:val="000000"/>
          <w:sz w:val="26"/>
          <w:szCs w:val="26"/>
          <w:shd w:val="clear" w:color="auto" w:fill="FFFFFF"/>
          <w:lang w:val="uk-UA"/>
        </w:rPr>
        <w:t>у</w:t>
      </w:r>
      <w:r w:rsidR="00BB09B2" w:rsidRPr="00F4427B">
        <w:rPr>
          <w:color w:val="000000"/>
          <w:sz w:val="26"/>
          <w:szCs w:val="26"/>
          <w:shd w:val="clear" w:color="auto" w:fill="FFFFFF"/>
          <w:lang w:val="uk-UA"/>
        </w:rPr>
        <w:t xml:space="preserve"> Івановичу </w:t>
      </w:r>
      <w:r w:rsidR="000B5E3D">
        <w:rPr>
          <w:color w:val="000000"/>
          <w:sz w:val="26"/>
          <w:szCs w:val="26"/>
          <w:lang w:val="uk-UA"/>
        </w:rPr>
        <w:t>в</w:t>
      </w:r>
      <w:r w:rsidRPr="00F4427B">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w:t>
      </w:r>
      <w:r w:rsidR="000B5E3D">
        <w:rPr>
          <w:color w:val="000000"/>
          <w:sz w:val="26"/>
          <w:szCs w:val="26"/>
          <w:lang w:val="uk-UA"/>
        </w:rPr>
        <w:t> </w:t>
      </w:r>
      <w:r w:rsidRPr="00F4427B">
        <w:rPr>
          <w:color w:val="000000"/>
          <w:sz w:val="26"/>
          <w:szCs w:val="26"/>
          <w:lang w:val="uk-UA"/>
        </w:rPr>
        <w:t>14</w:t>
      </w:r>
      <w:r w:rsidR="000B5E3D">
        <w:rPr>
          <w:color w:val="000000"/>
          <w:sz w:val="26"/>
          <w:szCs w:val="26"/>
          <w:lang w:val="uk-UA"/>
        </w:rPr>
        <w:t> </w:t>
      </w:r>
      <w:r w:rsidRPr="00F4427B">
        <w:rPr>
          <w:color w:val="000000"/>
          <w:sz w:val="26"/>
          <w:szCs w:val="26"/>
          <w:lang w:val="uk-UA"/>
        </w:rPr>
        <w:t>вересня 2023 року № 94/зп-23 (зі змінами).</w:t>
      </w:r>
    </w:p>
    <w:p w:rsidR="004D5D24" w:rsidRPr="00F4427B" w:rsidRDefault="004D5D24" w:rsidP="002628D2">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FF77FF" w:rsidRPr="00AE0B56" w:rsidRDefault="00FF77FF" w:rsidP="002628D2">
      <w:pPr>
        <w:pBdr>
          <w:top w:val="nil"/>
          <w:left w:val="nil"/>
          <w:bottom w:val="nil"/>
          <w:right w:val="nil"/>
          <w:between w:val="nil"/>
        </w:pBdr>
        <w:spacing w:line="240" w:lineRule="auto"/>
        <w:ind w:leftChars="-60" w:left="-141" w:hanging="3"/>
        <w:jc w:val="both"/>
        <w:rPr>
          <w:color w:val="000000"/>
          <w:sz w:val="26"/>
          <w:szCs w:val="26"/>
          <w:lang w:val="uk-UA"/>
        </w:rPr>
      </w:pPr>
    </w:p>
    <w:p w:rsidR="00FF77FF" w:rsidRPr="00AE0B56" w:rsidRDefault="00FF77FF" w:rsidP="002628D2">
      <w:pPr>
        <w:pBdr>
          <w:top w:val="nil"/>
          <w:left w:val="nil"/>
          <w:bottom w:val="nil"/>
          <w:right w:val="nil"/>
          <w:between w:val="nil"/>
        </w:pBdr>
        <w:spacing w:line="240" w:lineRule="auto"/>
        <w:ind w:leftChars="-60" w:left="-141" w:hanging="3"/>
        <w:jc w:val="both"/>
        <w:rPr>
          <w:color w:val="000000"/>
          <w:sz w:val="26"/>
          <w:szCs w:val="26"/>
          <w:lang w:val="uk-UA"/>
        </w:rPr>
      </w:pPr>
      <w:r w:rsidRPr="00AE0B56">
        <w:rPr>
          <w:color w:val="000000"/>
          <w:sz w:val="26"/>
          <w:szCs w:val="26"/>
          <w:lang w:val="uk-UA"/>
        </w:rPr>
        <w:t>Головуючий</w:t>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t xml:space="preserve"> </w:t>
      </w:r>
      <w:r w:rsidR="0014235B">
        <w:rPr>
          <w:color w:val="000000"/>
          <w:sz w:val="26"/>
          <w:szCs w:val="26"/>
          <w:lang w:val="uk-UA"/>
        </w:rPr>
        <w:t xml:space="preserve">      </w:t>
      </w:r>
      <w:r w:rsidR="00B4078C">
        <w:rPr>
          <w:color w:val="000000"/>
          <w:sz w:val="26"/>
          <w:szCs w:val="26"/>
          <w:lang w:val="uk-UA"/>
        </w:rPr>
        <w:t xml:space="preserve">  </w:t>
      </w:r>
      <w:r w:rsidR="0014235B">
        <w:rPr>
          <w:color w:val="000000"/>
          <w:sz w:val="26"/>
          <w:szCs w:val="26"/>
          <w:lang w:val="uk-UA"/>
        </w:rPr>
        <w:t xml:space="preserve">  </w:t>
      </w:r>
      <w:r w:rsidRPr="00AE0B56">
        <w:rPr>
          <w:color w:val="000000"/>
          <w:sz w:val="26"/>
          <w:szCs w:val="26"/>
          <w:lang w:val="uk-UA"/>
        </w:rPr>
        <w:t xml:space="preserve">  </w:t>
      </w:r>
      <w:r w:rsidRPr="00AE0B56">
        <w:rPr>
          <w:sz w:val="26"/>
          <w:szCs w:val="26"/>
          <w:lang w:val="uk-UA"/>
        </w:rPr>
        <w:t>Роман ІГНАТОВ</w:t>
      </w:r>
    </w:p>
    <w:p w:rsidR="00FF77FF" w:rsidRPr="00AE0B56" w:rsidRDefault="00FF77FF" w:rsidP="002628D2">
      <w:pPr>
        <w:pBdr>
          <w:top w:val="nil"/>
          <w:left w:val="nil"/>
          <w:bottom w:val="nil"/>
          <w:right w:val="nil"/>
          <w:between w:val="nil"/>
        </w:pBdr>
        <w:spacing w:line="240" w:lineRule="auto"/>
        <w:ind w:leftChars="-60" w:left="-141" w:hanging="3"/>
        <w:jc w:val="both"/>
        <w:rPr>
          <w:color w:val="000000"/>
          <w:sz w:val="26"/>
          <w:szCs w:val="26"/>
          <w:lang w:val="uk-UA"/>
        </w:rPr>
      </w:pPr>
    </w:p>
    <w:p w:rsidR="00FF77FF" w:rsidRPr="00AE0B56" w:rsidRDefault="00FF77FF" w:rsidP="002628D2">
      <w:pPr>
        <w:pBdr>
          <w:top w:val="nil"/>
          <w:left w:val="nil"/>
          <w:bottom w:val="nil"/>
          <w:right w:val="nil"/>
          <w:between w:val="nil"/>
        </w:pBdr>
        <w:spacing w:line="240" w:lineRule="auto"/>
        <w:ind w:leftChars="-60" w:left="-141" w:hanging="3"/>
        <w:jc w:val="both"/>
        <w:rPr>
          <w:color w:val="000000"/>
          <w:sz w:val="26"/>
          <w:szCs w:val="26"/>
          <w:lang w:val="uk-UA"/>
        </w:rPr>
      </w:pPr>
      <w:r w:rsidRPr="00AE0B56">
        <w:rPr>
          <w:color w:val="000000"/>
          <w:sz w:val="26"/>
          <w:szCs w:val="26"/>
          <w:lang w:val="uk-UA"/>
        </w:rPr>
        <w:t>Члени Комісії:</w:t>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t xml:space="preserve">  </w:t>
      </w:r>
      <w:r w:rsidR="0014235B">
        <w:rPr>
          <w:color w:val="000000"/>
          <w:sz w:val="26"/>
          <w:szCs w:val="26"/>
          <w:lang w:val="uk-UA"/>
        </w:rPr>
        <w:t xml:space="preserve">  </w:t>
      </w:r>
      <w:r w:rsidR="00B4078C">
        <w:rPr>
          <w:color w:val="000000"/>
          <w:sz w:val="26"/>
          <w:szCs w:val="26"/>
          <w:lang w:val="uk-UA"/>
        </w:rPr>
        <w:t xml:space="preserve">  </w:t>
      </w:r>
      <w:r w:rsidR="0014235B">
        <w:rPr>
          <w:color w:val="000000"/>
          <w:sz w:val="26"/>
          <w:szCs w:val="26"/>
          <w:lang w:val="uk-UA"/>
        </w:rPr>
        <w:t xml:space="preserve">      </w:t>
      </w:r>
      <w:r w:rsidRPr="00AE0B56">
        <w:rPr>
          <w:color w:val="000000"/>
          <w:sz w:val="26"/>
          <w:szCs w:val="26"/>
          <w:lang w:val="uk-UA"/>
        </w:rPr>
        <w:t xml:space="preserve"> </w:t>
      </w:r>
      <w:r w:rsidRPr="00AE0B56">
        <w:rPr>
          <w:sz w:val="26"/>
          <w:szCs w:val="26"/>
          <w:lang w:val="uk-UA"/>
        </w:rPr>
        <w:t>Ярослав ДУХ</w:t>
      </w:r>
    </w:p>
    <w:p w:rsidR="00FF77FF" w:rsidRPr="00AE0B56" w:rsidRDefault="00FF77FF" w:rsidP="002628D2">
      <w:pPr>
        <w:pBdr>
          <w:top w:val="nil"/>
          <w:left w:val="nil"/>
          <w:bottom w:val="nil"/>
          <w:right w:val="nil"/>
          <w:between w:val="nil"/>
        </w:pBdr>
        <w:spacing w:line="240" w:lineRule="auto"/>
        <w:ind w:leftChars="-60" w:left="-141" w:hanging="3"/>
        <w:jc w:val="both"/>
        <w:rPr>
          <w:color w:val="000000"/>
          <w:sz w:val="26"/>
          <w:szCs w:val="26"/>
          <w:lang w:val="uk-UA"/>
        </w:rPr>
      </w:pPr>
    </w:p>
    <w:p w:rsidR="004D5D24" w:rsidRPr="00AE0B56" w:rsidRDefault="00FF77FF" w:rsidP="002628D2">
      <w:pPr>
        <w:pBdr>
          <w:top w:val="nil"/>
          <w:left w:val="nil"/>
          <w:bottom w:val="nil"/>
          <w:right w:val="nil"/>
          <w:between w:val="nil"/>
        </w:pBdr>
        <w:spacing w:line="240" w:lineRule="auto"/>
        <w:ind w:leftChars="-60" w:left="-141" w:hanging="3"/>
        <w:jc w:val="both"/>
        <w:rPr>
          <w:color w:val="000000"/>
          <w:sz w:val="26"/>
          <w:szCs w:val="26"/>
          <w:lang w:val="uk-UA"/>
        </w:rPr>
      </w:pPr>
      <w:r w:rsidRPr="00AE0B56">
        <w:rPr>
          <w:color w:val="000000"/>
          <w:sz w:val="26"/>
          <w:szCs w:val="26"/>
          <w:lang w:val="uk-UA"/>
        </w:rPr>
        <w:t xml:space="preserve">    </w:t>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r>
      <w:r w:rsidRPr="00AE0B56">
        <w:rPr>
          <w:color w:val="000000"/>
          <w:sz w:val="26"/>
          <w:szCs w:val="26"/>
          <w:lang w:val="uk-UA"/>
        </w:rPr>
        <w:tab/>
        <w:t xml:space="preserve"> </w:t>
      </w:r>
      <w:r w:rsidR="0014235B">
        <w:rPr>
          <w:color w:val="000000"/>
          <w:sz w:val="26"/>
          <w:szCs w:val="26"/>
          <w:lang w:val="uk-UA"/>
        </w:rPr>
        <w:t xml:space="preserve">         </w:t>
      </w:r>
      <w:r w:rsidR="00B4078C">
        <w:rPr>
          <w:color w:val="000000"/>
          <w:sz w:val="26"/>
          <w:szCs w:val="26"/>
          <w:lang w:val="uk-UA"/>
        </w:rPr>
        <w:t xml:space="preserve">  </w:t>
      </w:r>
      <w:r w:rsidRPr="00AE0B56">
        <w:rPr>
          <w:color w:val="000000"/>
          <w:sz w:val="26"/>
          <w:szCs w:val="26"/>
          <w:lang w:val="uk-UA"/>
        </w:rPr>
        <w:t xml:space="preserve">  </w:t>
      </w:r>
      <w:r w:rsidRPr="00AE0B56">
        <w:rPr>
          <w:sz w:val="26"/>
          <w:szCs w:val="26"/>
          <w:lang w:val="uk-UA"/>
        </w:rPr>
        <w:t>Олексі</w:t>
      </w:r>
      <w:r w:rsidR="000B5E3D">
        <w:rPr>
          <w:sz w:val="26"/>
          <w:szCs w:val="26"/>
          <w:lang w:val="uk-UA"/>
        </w:rPr>
        <w:t>й ОМЕЛЬЯН</w:t>
      </w:r>
    </w:p>
    <w:p w:rsidR="002628D2" w:rsidRPr="00AE0B56" w:rsidRDefault="002628D2" w:rsidP="002628D2">
      <w:pPr>
        <w:pBdr>
          <w:top w:val="nil"/>
          <w:left w:val="nil"/>
          <w:bottom w:val="nil"/>
          <w:right w:val="nil"/>
          <w:between w:val="nil"/>
        </w:pBdr>
        <w:spacing w:line="240" w:lineRule="auto"/>
        <w:ind w:leftChars="-60" w:left="-141" w:hanging="3"/>
        <w:jc w:val="both"/>
        <w:rPr>
          <w:color w:val="000000"/>
          <w:sz w:val="26"/>
          <w:szCs w:val="26"/>
          <w:lang w:val="uk-UA"/>
        </w:rPr>
      </w:pPr>
    </w:p>
    <w:sectPr w:rsidR="002628D2" w:rsidRPr="00AE0B56" w:rsidSect="0014235B">
      <w:headerReference w:type="default" r:id="rId10"/>
      <w:footerReference w:type="default" r:id="rId11"/>
      <w:pgSz w:w="11906" w:h="16838"/>
      <w:pgMar w:top="1134" w:right="566" w:bottom="993"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D2" w:rsidRDefault="002628D2">
      <w:pPr>
        <w:spacing w:line="240" w:lineRule="auto"/>
        <w:ind w:left="0" w:hanging="2"/>
      </w:pPr>
      <w:r>
        <w:separator/>
      </w:r>
    </w:p>
  </w:endnote>
  <w:endnote w:type="continuationSeparator" w:id="0">
    <w:p w:rsidR="002628D2" w:rsidRDefault="002628D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D2" w:rsidRDefault="002628D2">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D2" w:rsidRDefault="002628D2">
      <w:pPr>
        <w:spacing w:line="240" w:lineRule="auto"/>
        <w:ind w:left="0" w:hanging="2"/>
      </w:pPr>
      <w:r>
        <w:separator/>
      </w:r>
    </w:p>
  </w:footnote>
  <w:footnote w:type="continuationSeparator" w:id="0">
    <w:p w:rsidR="002628D2" w:rsidRDefault="002628D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8D2" w:rsidRDefault="002628D2">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A6EC6">
      <w:rPr>
        <w:noProof/>
        <w:color w:val="000000"/>
      </w:rPr>
      <w:t>2</w:t>
    </w:r>
    <w:r>
      <w:rPr>
        <w:color w:val="000000"/>
      </w:rPr>
      <w:fldChar w:fldCharType="end"/>
    </w:r>
  </w:p>
  <w:p w:rsidR="002628D2" w:rsidRDefault="002628D2">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6434A"/>
    <w:rsid w:val="000B5E3D"/>
    <w:rsid w:val="000B718B"/>
    <w:rsid w:val="00125DFB"/>
    <w:rsid w:val="0014235B"/>
    <w:rsid w:val="00142748"/>
    <w:rsid w:val="002628D2"/>
    <w:rsid w:val="00290BE6"/>
    <w:rsid w:val="0036274D"/>
    <w:rsid w:val="00394BCB"/>
    <w:rsid w:val="00424AB2"/>
    <w:rsid w:val="00437C79"/>
    <w:rsid w:val="004773A0"/>
    <w:rsid w:val="004A6EC6"/>
    <w:rsid w:val="004B0892"/>
    <w:rsid w:val="004D5D24"/>
    <w:rsid w:val="00596FD0"/>
    <w:rsid w:val="006055C3"/>
    <w:rsid w:val="0064291E"/>
    <w:rsid w:val="00646E53"/>
    <w:rsid w:val="00653A2C"/>
    <w:rsid w:val="00796F3C"/>
    <w:rsid w:val="00823162"/>
    <w:rsid w:val="00A60F08"/>
    <w:rsid w:val="00AB0418"/>
    <w:rsid w:val="00AC76C7"/>
    <w:rsid w:val="00AE0B56"/>
    <w:rsid w:val="00B24723"/>
    <w:rsid w:val="00B4078C"/>
    <w:rsid w:val="00B446BF"/>
    <w:rsid w:val="00B86332"/>
    <w:rsid w:val="00BA73D4"/>
    <w:rsid w:val="00BB09B2"/>
    <w:rsid w:val="00BC0555"/>
    <w:rsid w:val="00C1041A"/>
    <w:rsid w:val="00C144E6"/>
    <w:rsid w:val="00C24C01"/>
    <w:rsid w:val="00C3666E"/>
    <w:rsid w:val="00C976C6"/>
    <w:rsid w:val="00CA44CD"/>
    <w:rsid w:val="00EB3C89"/>
    <w:rsid w:val="00F4427B"/>
    <w:rsid w:val="00FE6193"/>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651501">
      <w:bodyDiv w:val="1"/>
      <w:marLeft w:val="0"/>
      <w:marRight w:val="0"/>
      <w:marTop w:val="0"/>
      <w:marBottom w:val="0"/>
      <w:divBdr>
        <w:top w:val="none" w:sz="0" w:space="0" w:color="auto"/>
        <w:left w:val="none" w:sz="0" w:space="0" w:color="auto"/>
        <w:bottom w:val="none" w:sz="0" w:space="0" w:color="auto"/>
        <w:right w:val="none" w:sz="0" w:space="0" w:color="auto"/>
      </w:divBdr>
    </w:div>
    <w:div w:id="213289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2982</Words>
  <Characters>1700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2024-03-06T08:38:00Z</cp:lastPrinted>
  <dcterms:created xsi:type="dcterms:W3CDTF">2024-03-18T12:49:00Z</dcterms:created>
  <dcterms:modified xsi:type="dcterms:W3CDTF">2024-03-18T12:49:00Z</dcterms:modified>
</cp:coreProperties>
</file>