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D325E59" wp14:editId="105A76F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D8" w:rsidRPr="00004062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004062" w:rsidRDefault="005602D8" w:rsidP="005602D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500087" w:rsidRDefault="00BB05A6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вересня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5602D8" w:rsidRPr="00500087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602D8" w:rsidRPr="00500087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323AA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323AA0" w:rsidRPr="00323AA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84/зп-23</w:t>
      </w:r>
    </w:p>
    <w:p w:rsidR="005602D8" w:rsidRPr="001D1804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5602D8" w:rsidRPr="008B6BA7" w:rsidRDefault="005602D8" w:rsidP="005602D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5602D8" w:rsidRPr="008B6BA7" w:rsidRDefault="005602D8" w:rsidP="005602D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Ігнатова Р.М.,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</w:t>
      </w:r>
      <w:proofErr w:type="spellStart"/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Богоноса</w:t>
      </w:r>
      <w:proofErr w:type="spellEnd"/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М.Б., </w:t>
      </w:r>
      <w:proofErr w:type="spellStart"/>
      <w:r w:rsidR="003174C3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Гацелюка</w:t>
      </w:r>
      <w:proofErr w:type="spellEnd"/>
      <w:r w:rsidR="003174C3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В.О., </w:t>
      </w:r>
      <w:r w:rsidR="00BB05A6"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Мельника Р.І., Пасічника А.В., Шевчук </w:t>
      </w:r>
      <w:r w:rsidR="00DD28B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5B27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Г.М.,</w:t>
      </w:r>
    </w:p>
    <w:p w:rsidR="005602D8" w:rsidRPr="008B6BA7" w:rsidRDefault="005602D8" w:rsidP="005602D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proofErr w:type="spellStart"/>
      <w:r w:rsidR="00BB05A6">
        <w:rPr>
          <w:rFonts w:ascii="Times New Roman" w:hAnsi="Times New Roman" w:cs="Times New Roman"/>
          <w:sz w:val="25"/>
          <w:szCs w:val="25"/>
          <w:lang w:val="uk-UA"/>
        </w:rPr>
        <w:t>Довгинцівського</w:t>
      </w:r>
      <w:proofErr w:type="spellEnd"/>
      <w:r w:rsidR="00BB05A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районного </w:t>
      </w:r>
      <w:r w:rsidR="00BB05A6">
        <w:rPr>
          <w:rFonts w:ascii="Times New Roman" w:hAnsi="Times New Roman" w:cs="Times New Roman"/>
          <w:sz w:val="25"/>
          <w:szCs w:val="25"/>
          <w:lang w:val="uk-UA"/>
        </w:rPr>
        <w:t>суду міста Кривого Рогу</w:t>
      </w:r>
      <w:r w:rsidR="0097797E">
        <w:rPr>
          <w:rFonts w:ascii="Times New Roman" w:hAnsi="Times New Roman" w:cs="Times New Roman"/>
          <w:sz w:val="25"/>
          <w:szCs w:val="25"/>
          <w:lang w:val="uk-UA"/>
        </w:rPr>
        <w:t xml:space="preserve"> Дніпропетровської області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5602D8" w:rsidRPr="008B6BA7" w:rsidRDefault="005602D8" w:rsidP="005602D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602D8" w:rsidRPr="005948FE" w:rsidRDefault="005602D8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кваліфіка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ційної 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 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України 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21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серпня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7F5B4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(за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>вх. № 32дпс-143</w:t>
      </w:r>
      <w:r w:rsidR="007F5B4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/23)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надійшло повідомлення Державної судової адміністрації України 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про ная</w:t>
      </w:r>
      <w:r w:rsidR="00D75F7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вність </w:t>
      </w:r>
      <w:r w:rsidR="00C05C2E">
        <w:rPr>
          <w:rFonts w:ascii="Times New Roman" w:hAnsi="Times New Roman" w:cs="Times New Roman"/>
          <w:bCs/>
          <w:sz w:val="25"/>
          <w:szCs w:val="25"/>
          <w:lang w:val="uk-UA"/>
        </w:rPr>
        <w:t>пі</w:t>
      </w:r>
      <w:r w:rsidR="005B27D6">
        <w:rPr>
          <w:rFonts w:ascii="Times New Roman" w:hAnsi="Times New Roman" w:cs="Times New Roman"/>
          <w:bCs/>
          <w:sz w:val="25"/>
          <w:szCs w:val="25"/>
          <w:lang w:val="uk-UA"/>
        </w:rPr>
        <w:t>дстав для відрядження 6 (шести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суддів до </w:t>
      </w:r>
      <w:proofErr w:type="spellStart"/>
      <w:r w:rsidR="00C05C2E">
        <w:rPr>
          <w:rFonts w:ascii="Times New Roman" w:hAnsi="Times New Roman" w:cs="Times New Roman"/>
          <w:sz w:val="25"/>
          <w:szCs w:val="25"/>
          <w:lang w:val="uk-UA"/>
        </w:rPr>
        <w:t>Довгинцівського</w:t>
      </w:r>
      <w:proofErr w:type="spellEnd"/>
      <w:r w:rsidR="00C05C2E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05C2E"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районного </w:t>
      </w:r>
      <w:r w:rsidR="00C05C2E">
        <w:rPr>
          <w:rFonts w:ascii="Times New Roman" w:hAnsi="Times New Roman" w:cs="Times New Roman"/>
          <w:sz w:val="25"/>
          <w:szCs w:val="25"/>
          <w:lang w:val="uk-UA"/>
        </w:rPr>
        <w:t>суду міста Кривого Рогу Дніпропетровської області</w:t>
      </w:r>
      <w:r w:rsidR="00C05C2E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5948FE" w:rsidRDefault="005948FE" w:rsidP="0005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 інформацією ДСА України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штаті </w:t>
      </w:r>
      <w:proofErr w:type="spellStart"/>
      <w:r w:rsidR="00CA2A73" w:rsidRPr="00CA2A73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Довгинцівського</w:t>
      </w:r>
      <w:proofErr w:type="spellEnd"/>
      <w:r w:rsidR="00CA2A73" w:rsidRPr="00CA2A7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</w:t>
      </w:r>
      <w:r w:rsidR="00323AA0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CA2A73" w:rsidRPr="00CA2A7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Кривого Рогу Дніпропетровської області </w:t>
      </w:r>
      <w:r w:rsidR="00CA2A73">
        <w:rPr>
          <w:rFonts w:ascii="Times New Roman" w:hAnsi="Times New Roman" w:cs="Times New Roman"/>
          <w:bCs/>
          <w:sz w:val="25"/>
          <w:szCs w:val="25"/>
          <w:lang w:val="uk-UA"/>
        </w:rPr>
        <w:t>10 (десять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) посад суддів,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ф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актично перебувають на посадах</w:t>
      </w:r>
      <w:r w:rsidR="00CA2A7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4 (чотири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</w:t>
      </w:r>
      <w:r w:rsidR="00CA2A73">
        <w:rPr>
          <w:rFonts w:ascii="Times New Roman" w:hAnsi="Times New Roman" w:cs="Times New Roman"/>
          <w:bCs/>
          <w:sz w:val="25"/>
          <w:szCs w:val="25"/>
          <w:lang w:val="uk-UA"/>
        </w:rPr>
        <w:t>судді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Повноваження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676A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676A8A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Довгинцівського</w:t>
      </w:r>
      <w:proofErr w:type="spellEnd"/>
      <w:r w:rsidR="00676A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 Кривого Рогу Дніпропетровської області</w:t>
      </w:r>
      <w:r w:rsidR="00056C7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Гіди</w:t>
      </w:r>
      <w:r w:rsidR="00676A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О.С.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56C7B">
        <w:rPr>
          <w:rFonts w:ascii="Times New Roman" w:hAnsi="Times New Roman" w:cs="Times New Roman"/>
          <w:bCs/>
          <w:sz w:val="25"/>
          <w:szCs w:val="25"/>
          <w:lang w:val="uk-UA"/>
        </w:rPr>
        <w:t>призначеної на посаду судді Указом Президента України від</w:t>
      </w:r>
      <w:r w:rsidR="00C01F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24 вересня </w:t>
      </w:r>
      <w:r w:rsidR="00056C7B">
        <w:rPr>
          <w:rFonts w:ascii="Times New Roman" w:hAnsi="Times New Roman" w:cs="Times New Roman"/>
          <w:bCs/>
          <w:sz w:val="25"/>
          <w:szCs w:val="25"/>
          <w:lang w:val="uk-UA"/>
        </w:rPr>
        <w:t>2016</w:t>
      </w:r>
      <w:r w:rsidR="00C01F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056C7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№ 410/2016, </w:t>
      </w:r>
      <w:r w:rsidR="001B6F63">
        <w:rPr>
          <w:rFonts w:ascii="Times New Roman" w:hAnsi="Times New Roman" w:cs="Times New Roman"/>
          <w:bCs/>
          <w:sz w:val="25"/>
          <w:szCs w:val="25"/>
          <w:lang w:val="uk-UA"/>
        </w:rPr>
        <w:t>припинено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із закінченням терм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іну, на який її було призначено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948FE" w:rsidRDefault="00C54452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5B27D6">
        <w:rPr>
          <w:rFonts w:ascii="Times New Roman" w:hAnsi="Times New Roman" w:cs="Times New Roman"/>
          <w:bCs/>
          <w:sz w:val="25"/>
          <w:szCs w:val="25"/>
          <w:lang w:val="uk-UA"/>
        </w:rPr>
        <w:t>ормативний час,</w:t>
      </w:r>
      <w:r w:rsidR="005948F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потрібний суддям для розгляду справ, що надійшли до місцевих загальних судів, </w:t>
      </w:r>
      <w:r w:rsidR="00C01FB8">
        <w:rPr>
          <w:rFonts w:ascii="Times New Roman" w:hAnsi="Times New Roman" w:cs="Times New Roman"/>
          <w:bCs/>
          <w:sz w:val="25"/>
          <w:szCs w:val="25"/>
          <w:lang w:val="uk-UA"/>
        </w:rPr>
        <w:t>за даними звітності за І півріччя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 року, стан</w:t>
      </w:r>
      <w:r w:rsidR="00C01FB8">
        <w:rPr>
          <w:rFonts w:ascii="Times New Roman" w:hAnsi="Times New Roman" w:cs="Times New Roman"/>
          <w:bCs/>
          <w:sz w:val="25"/>
          <w:szCs w:val="25"/>
          <w:lang w:val="uk-UA"/>
        </w:rPr>
        <w:t>овить у середньому по Україні 190 днів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правосуддя від 24 листопада 2020 року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№ 3237/0/15-20).</w:t>
      </w:r>
    </w:p>
    <w:p w:rsidR="00322586" w:rsidRDefault="003F030D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міста Кривого Рогу Дніпропетровської області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нормативний час </w:t>
      </w:r>
      <w:r w:rsidR="005B27D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розгляду справ є більшим за сере</w:t>
      </w:r>
      <w:r w:rsidR="00091FDE">
        <w:rPr>
          <w:rFonts w:ascii="Times New Roman" w:hAnsi="Times New Roman" w:cs="Times New Roman"/>
          <w:bCs/>
          <w:sz w:val="25"/>
          <w:szCs w:val="25"/>
          <w:lang w:val="uk-UA"/>
        </w:rPr>
        <w:t>дній по Україні та становить 685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днів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для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одного 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повноважного 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судд</w:t>
      </w:r>
      <w:r w:rsidR="00C54452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322586">
        <w:rPr>
          <w:rFonts w:ascii="Times New Roman" w:hAnsi="Times New Roman" w:cs="Times New Roman"/>
          <w:bCs/>
          <w:sz w:val="25"/>
          <w:szCs w:val="25"/>
          <w:lang w:val="uk-UA"/>
        </w:rPr>
        <w:t>, що дає ДСА України підстави стверджувати про наявність у суді надмірного навантаження.</w:t>
      </w:r>
    </w:p>
    <w:p w:rsidR="00322586" w:rsidRPr="005948FE" w:rsidRDefault="00322586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Вирішення питання врегулювання норм</w:t>
      </w:r>
      <w:r w:rsidR="00FB712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ативного часу розгляду справ у </w:t>
      </w:r>
      <w:proofErr w:type="spellStart"/>
      <w:r w:rsidR="00FB7121" w:rsidRPr="00FB7121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Довгинцівському</w:t>
      </w:r>
      <w:proofErr w:type="spellEnd"/>
      <w:r w:rsidR="00FB7121" w:rsidRPr="00FB712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міста Кривого Рогу Дніпропетровської області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можливе за умови відрядження до цьог</w:t>
      </w:r>
      <w:r w:rsidR="003420AC">
        <w:rPr>
          <w:rFonts w:ascii="Times New Roman" w:hAnsi="Times New Roman" w:cs="Times New Roman"/>
          <w:bCs/>
          <w:sz w:val="25"/>
          <w:szCs w:val="25"/>
          <w:lang w:val="uk-UA"/>
        </w:rPr>
        <w:t>о суду 6 (шести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) суддів.</w:t>
      </w:r>
    </w:p>
    <w:p w:rsidR="007F7EB7" w:rsidRPr="008B6BA7" w:rsidRDefault="007F5B4E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Відповідно до протоколу розподілу між членами Вищої кваліфікаційно</w:t>
      </w:r>
      <w:r w:rsidR="00DB1768">
        <w:rPr>
          <w:rFonts w:ascii="Times New Roman" w:eastAsia="Times New Roman" w:hAnsi="Times New Roman"/>
          <w:sz w:val="25"/>
          <w:szCs w:val="25"/>
          <w:lang w:val="uk-UA" w:eastAsia="ru-RU"/>
        </w:rPr>
        <w:t>ї комісії суддів України від 21 серпня 2023 року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доповідачем за повідомленням ДСА України визначено члена Вищої кваліфікаційної комісі</w:t>
      </w:r>
      <w:r w:rsidR="00DB1768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ї суддів України 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Шевчук Г.М.</w:t>
      </w:r>
    </w:p>
    <w:p w:rsidR="007F7EB7" w:rsidRPr="008B6BA7" w:rsidRDefault="007F7EB7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</w:t>
      </w:r>
      <w:r w:rsidR="007F2C3A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передбачено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5602D8" w:rsidRPr="008B6BA7" w:rsidRDefault="005602D8" w:rsidP="00714131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Відповідно до вимог пункту 1 розділу </w:t>
      </w:r>
      <w:r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</w:t>
      </w:r>
      <w:r w:rsidR="00E72C2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удді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до іншого суду того самого рівня і спеціалізації (як тимчасового переведення), затвердженого рішенням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Вищої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ради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правосуддя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24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січня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2017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рок</w:t>
      </w:r>
      <w:r w:rsidR="00E72C26">
        <w:rPr>
          <w:rFonts w:ascii="Times New Roman" w:eastAsia="Calibri" w:hAnsi="Times New Roman" w:cs="Times New Roman"/>
          <w:sz w:val="25"/>
          <w:szCs w:val="25"/>
          <w:lang w:val="uk-UA"/>
        </w:rPr>
        <w:t>у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№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54/0/15-17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(</w:t>
      </w:r>
      <w:proofErr w:type="spellStart"/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далі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–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По</w:t>
      </w:r>
      <w:proofErr w:type="spellEnd"/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рядок),</w:t>
      </w:r>
      <w:r w:rsidR="00323AA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питання щодо внесення до Вищої ради правосуддя подання про відрядження суддів до </w:t>
      </w:r>
      <w:proofErr w:type="spellStart"/>
      <w:r w:rsidR="00714131">
        <w:rPr>
          <w:rFonts w:ascii="Times New Roman" w:eastAsia="Calibri" w:hAnsi="Times New Roman" w:cs="Times New Roman"/>
          <w:sz w:val="25"/>
          <w:szCs w:val="25"/>
          <w:lang w:val="uk-UA"/>
        </w:rPr>
        <w:t>Довгинцівського</w:t>
      </w:r>
      <w:proofErr w:type="spellEnd"/>
      <w:r w:rsidR="0071413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районного суду</w:t>
      </w:r>
      <w:r w:rsidR="00714131" w:rsidRPr="0071413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міста Кривого Рогу Дніпропетровської області</w:t>
      </w:r>
      <w:r w:rsidR="0071413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здійснення правосуддя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призначено до розгляду </w:t>
      </w:r>
      <w:r w:rsidR="00E2269D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</w:t>
      </w:r>
      <w:r w:rsidR="0071413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13 вересня 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2023 року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5602D8" w:rsidRPr="008B6BA7" w:rsidRDefault="005602D8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Згідно з вимогами пункту 2 розділу </w:t>
      </w:r>
      <w:r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7F2C3A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на офіційному </w:t>
      </w:r>
      <w:proofErr w:type="spellStart"/>
      <w:r w:rsidR="007F2C3A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веб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сайті</w:t>
      </w:r>
      <w:proofErr w:type="spellEnd"/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 </w:t>
      </w:r>
      <w:r w:rsidR="001C66A4" w:rsidRPr="00AB7471">
        <w:rPr>
          <w:rFonts w:ascii="Times New Roman" w:eastAsia="Calibri" w:hAnsi="Times New Roman" w:cs="Times New Roman"/>
          <w:sz w:val="25"/>
          <w:szCs w:val="25"/>
          <w:lang w:val="uk-UA"/>
        </w:rPr>
        <w:t>24 серпня</w:t>
      </w:r>
      <w:r w:rsidR="009748BC" w:rsidRPr="00AB747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розміщено оголошення про призначення до розгляду зазначеного питання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, у якому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вказано</w:t>
      </w:r>
      <w:r w:rsidR="00571A2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5441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семиденний </w:t>
      </w:r>
      <w:r w:rsidR="00571A2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строк</w:t>
      </w:r>
      <w:r w:rsidR="009F348E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 w:rsidR="0095441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з дн</w:t>
      </w:r>
      <w:r w:rsidR="007F2C3A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я оприлюднення цього оголошення</w:t>
      </w:r>
      <w:r w:rsidR="009F348E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="009F348E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надання суддями, які виявили бажання бути відрядженими до вказаного суду, документів, визначених пунктом </w:t>
      </w:r>
      <w:r w:rsidR="008273E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5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розділу </w:t>
      </w:r>
      <w:r w:rsidR="008273E8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ІІІ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Порядку.</w:t>
      </w:r>
    </w:p>
    <w:p w:rsidR="001E716A" w:rsidRPr="00AB7471" w:rsidRDefault="00C54452" w:rsidP="001E7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Протягом зазначеного в оголошенні строку </w:t>
      </w:r>
      <w:r w:rsidR="005602D8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жоден суддя не надав згоди на відрядження до </w:t>
      </w:r>
      <w:proofErr w:type="spellStart"/>
      <w:r w:rsidR="001C66A4">
        <w:rPr>
          <w:rFonts w:ascii="Times New Roman" w:eastAsia="Calibri" w:hAnsi="Times New Roman" w:cs="Times New Roman"/>
          <w:sz w:val="25"/>
          <w:szCs w:val="25"/>
          <w:lang w:val="uk-UA"/>
        </w:rPr>
        <w:t>Довгинцівського</w:t>
      </w:r>
      <w:proofErr w:type="spellEnd"/>
      <w:r w:rsidR="001C66A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районного суду</w:t>
      </w:r>
      <w:r w:rsidR="001C66A4" w:rsidRPr="001C66A4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міста Кривого Рогу Дніпропетровської області</w:t>
      </w:r>
      <w:r w:rsidR="001E716A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5602D8" w:rsidRPr="00A64801" w:rsidRDefault="009F348E" w:rsidP="002433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5"/>
          <w:szCs w:val="25"/>
          <w:lang w:val="uk-UA"/>
        </w:rPr>
      </w:pPr>
      <w:r w:rsidRPr="008B6BA7">
        <w:rPr>
          <w:rFonts w:ascii="Times New Roman" w:hAnsi="Times New Roman"/>
          <w:bCs/>
          <w:sz w:val="25"/>
          <w:szCs w:val="25"/>
          <w:lang w:val="uk-UA"/>
        </w:rPr>
        <w:t>Заслухавши доповідача</w:t>
      </w:r>
      <w:r w:rsidR="00243337" w:rsidRPr="008B6BA7">
        <w:rPr>
          <w:rFonts w:ascii="Times New Roman" w:hAnsi="Times New Roman"/>
          <w:bCs/>
          <w:sz w:val="25"/>
          <w:szCs w:val="25"/>
          <w:lang w:val="uk-UA"/>
        </w:rPr>
        <w:t xml:space="preserve">, 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дослідивши наявні в Комісії матеріали, з метою врегулювання навантаження та забезпечення належних умов доступу до правосуддя в </w:t>
      </w:r>
      <w:proofErr w:type="spellStart"/>
      <w:r w:rsidR="00AB7471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Довгинцівському</w:t>
      </w:r>
      <w:proofErr w:type="spellEnd"/>
      <w:r w:rsidR="00AB74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міста Кривого Рогу Дніпропетровської області 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Вища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кваліфікаційна комісія суддів України </w:t>
      </w:r>
      <w:r w:rsidR="007F7EB7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дійшла висновку про продовження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строку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відрядження</w:t>
      </w:r>
      <w:r w:rsidR="00AB74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6 (шістьох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</w:t>
      </w:r>
      <w:r w:rsidR="00A241B2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F7336F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Довгинцівського</w:t>
      </w:r>
      <w:proofErr w:type="spellEnd"/>
      <w:r w:rsidR="00F733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</w:t>
      </w:r>
      <w:r w:rsidR="00AB7471" w:rsidRPr="00AB74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міста Кривого Рогу Дніпропетровської області 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2B466A" w:rsidRPr="00624CF7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="00DA570B" w:rsidRPr="00624CF7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="00783903" w:rsidRPr="00624CF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жовтня </w:t>
      </w:r>
      <w:r w:rsidR="004C0D30" w:rsidRPr="00624CF7">
        <w:rPr>
          <w:rFonts w:ascii="Times New Roman" w:hAnsi="Times New Roman" w:cs="Times New Roman"/>
          <w:bCs/>
          <w:sz w:val="25"/>
          <w:szCs w:val="25"/>
          <w:lang w:val="uk-UA"/>
        </w:rPr>
        <w:t>2023 року</w:t>
      </w:r>
      <w:r w:rsidR="00A241B2" w:rsidRPr="00624CF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ею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55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Закону України «Про судоустрій і статус суддів», Порядком відрядження судді до іншого суду того самого рівня і спеціалі</w:t>
      </w:r>
      <w:r w:rsidR="0056242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зації 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(як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тимчасового переведення)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, Вища кваліфікаційна комісія суддів України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5602D8" w:rsidRPr="008B6BA7" w:rsidRDefault="005602D8" w:rsidP="0056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602D8" w:rsidRPr="008B6BA7" w:rsidRDefault="00907AF1" w:rsidP="00907A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="005602D8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строк </w:t>
      </w:r>
      <w:r w:rsidR="007825AD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розгляду питання</w:t>
      </w:r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="00E2269D"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>відрядження</w:t>
      </w:r>
      <w:proofErr w:type="spellEnd"/>
      <w:r w:rsidR="00E2269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A64801">
        <w:rPr>
          <w:rFonts w:ascii="Times New Roman" w:hAnsi="Times New Roman" w:cs="Times New Roman"/>
          <w:bCs/>
          <w:sz w:val="25"/>
          <w:szCs w:val="25"/>
          <w:lang w:val="uk-UA"/>
        </w:rPr>
        <w:t>6</w:t>
      </w:r>
      <w:r w:rsidR="004C0D30" w:rsidRPr="004C0D30">
        <w:rPr>
          <w:rFonts w:ascii="Times New Roman" w:hAnsi="Times New Roman" w:cs="Times New Roman"/>
          <w:bCs/>
          <w:sz w:val="25"/>
          <w:szCs w:val="25"/>
        </w:rPr>
        <w:t xml:space="preserve"> (</w:t>
      </w:r>
      <w:r w:rsidR="00624CF7">
        <w:rPr>
          <w:rFonts w:ascii="Times New Roman" w:hAnsi="Times New Roman" w:cs="Times New Roman"/>
          <w:bCs/>
          <w:sz w:val="25"/>
          <w:szCs w:val="25"/>
          <w:lang w:val="uk-UA"/>
        </w:rPr>
        <w:t>шести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</w:t>
      </w:r>
      <w:r w:rsidR="007825AD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суддів </w:t>
      </w:r>
      <w:r w:rsidR="00243337"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A64801">
        <w:rPr>
          <w:rFonts w:ascii="Times New Roman" w:hAnsi="Times New Roman" w:cs="Times New Roman"/>
          <w:bCs/>
          <w:sz w:val="25"/>
          <w:szCs w:val="25"/>
          <w:lang w:val="uk-UA"/>
        </w:rPr>
        <w:t>Довгинцівського</w:t>
      </w:r>
      <w:proofErr w:type="spellEnd"/>
      <w:r w:rsidR="00A6480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</w:t>
      </w:r>
      <w:r w:rsidR="00A64801" w:rsidRPr="00A6480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міста Кривого Рогу Дніпропетровської області </w:t>
      </w:r>
      <w:r w:rsidR="00617F27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bookmarkStart w:id="0" w:name="_GoBack"/>
      <w:bookmarkEnd w:id="0"/>
      <w:r w:rsidR="00624CF7">
        <w:rPr>
          <w:rFonts w:ascii="Times New Roman" w:hAnsi="Times New Roman" w:cs="Times New Roman"/>
          <w:bCs/>
          <w:sz w:val="25"/>
          <w:szCs w:val="25"/>
          <w:lang w:val="uk-UA"/>
        </w:rPr>
        <w:t>11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A64801">
        <w:rPr>
          <w:rFonts w:ascii="Times New Roman" w:hAnsi="Times New Roman" w:cs="Times New Roman"/>
          <w:bCs/>
          <w:sz w:val="25"/>
          <w:szCs w:val="25"/>
          <w:lang w:val="uk-UA"/>
        </w:rPr>
        <w:t>жовтня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007F4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C0D30">
        <w:rPr>
          <w:rFonts w:ascii="Times New Roman" w:hAnsi="Times New Roman" w:cs="Times New Roman"/>
          <w:bCs/>
          <w:sz w:val="25"/>
          <w:szCs w:val="25"/>
          <w:lang w:val="uk-UA"/>
        </w:rPr>
        <w:t>року.</w:t>
      </w:r>
    </w:p>
    <w:p w:rsidR="005602D8" w:rsidRPr="008B6BA7" w:rsidRDefault="005602D8" w:rsidP="005602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5761" w:rsidRPr="00624CF7" w:rsidRDefault="00ED1415" w:rsidP="00815761">
      <w:pPr>
        <w:shd w:val="clear" w:color="auto" w:fill="FFFFFF"/>
        <w:suppressAutoHyphens/>
        <w:spacing w:after="18" w:line="36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602D8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Р.М. Ігнатов </w:t>
      </w:r>
    </w:p>
    <w:p w:rsidR="005602D8" w:rsidRPr="00624CF7" w:rsidRDefault="005602D8" w:rsidP="00815761">
      <w:pPr>
        <w:shd w:val="clear" w:color="auto" w:fill="FFFFFF"/>
        <w:suppressAutoHyphens/>
        <w:spacing w:after="18" w:line="36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</w:t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лени Комісії:</w:t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1415"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E064FC" w:rsidRPr="00624CF7" w:rsidRDefault="003B3379" w:rsidP="00815761">
      <w:pPr>
        <w:shd w:val="clear" w:color="auto" w:fill="FFFFFF"/>
        <w:suppressAutoHyphens/>
        <w:spacing w:after="18" w:line="36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968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E064FC" w:rsidRPr="00624CF7" w:rsidRDefault="00ED1415" w:rsidP="00696813">
      <w:pPr>
        <w:shd w:val="clear" w:color="auto" w:fill="FFFFFF"/>
        <w:suppressAutoHyphens/>
        <w:spacing w:after="18" w:line="36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:rsidR="005602D8" w:rsidRPr="00624CF7" w:rsidRDefault="005602D8" w:rsidP="00696813">
      <w:pPr>
        <w:shd w:val="clear" w:color="auto" w:fill="FFFFFF"/>
        <w:suppressAutoHyphens/>
        <w:spacing w:after="18" w:line="36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5602D8" w:rsidRPr="00624CF7" w:rsidRDefault="005602D8" w:rsidP="00696813">
      <w:pPr>
        <w:spacing w:after="18" w:line="360" w:lineRule="auto"/>
        <w:ind w:left="7080" w:firstLine="708"/>
        <w:rPr>
          <w:sz w:val="25"/>
          <w:szCs w:val="25"/>
          <w:lang w:val="uk-UA"/>
        </w:rPr>
      </w:pPr>
      <w:r w:rsidRPr="00624CF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</w:p>
    <w:sectPr w:rsidR="005602D8" w:rsidRPr="00624CF7" w:rsidSect="00815761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A0" w:rsidRDefault="00323AA0" w:rsidP="003F2A93">
      <w:pPr>
        <w:spacing w:after="0" w:line="240" w:lineRule="auto"/>
      </w:pPr>
      <w:r>
        <w:separator/>
      </w:r>
    </w:p>
  </w:endnote>
  <w:endnote w:type="continuationSeparator" w:id="0">
    <w:p w:rsidR="00323AA0" w:rsidRDefault="00323AA0" w:rsidP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A0" w:rsidRDefault="00323AA0" w:rsidP="003F2A93">
      <w:pPr>
        <w:spacing w:after="0" w:line="240" w:lineRule="auto"/>
      </w:pPr>
      <w:r>
        <w:separator/>
      </w:r>
    </w:p>
  </w:footnote>
  <w:footnote w:type="continuationSeparator" w:id="0">
    <w:p w:rsidR="00323AA0" w:rsidRDefault="00323AA0" w:rsidP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Content>
      <w:p w:rsidR="00323AA0" w:rsidRDefault="00323A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48">
          <w:rPr>
            <w:noProof/>
          </w:rPr>
          <w:t>2</w:t>
        </w:r>
        <w:r>
          <w:fldChar w:fldCharType="end"/>
        </w:r>
      </w:p>
    </w:sdtContent>
  </w:sdt>
  <w:p w:rsidR="00323AA0" w:rsidRDefault="00323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F"/>
    <w:rsid w:val="00007F48"/>
    <w:rsid w:val="000116F3"/>
    <w:rsid w:val="0005214D"/>
    <w:rsid w:val="00056C7B"/>
    <w:rsid w:val="00091FDE"/>
    <w:rsid w:val="000F3925"/>
    <w:rsid w:val="00131452"/>
    <w:rsid w:val="001A14A0"/>
    <w:rsid w:val="001A54FA"/>
    <w:rsid w:val="001B6F63"/>
    <w:rsid w:val="001C66A4"/>
    <w:rsid w:val="001E716A"/>
    <w:rsid w:val="002171CC"/>
    <w:rsid w:val="00243337"/>
    <w:rsid w:val="00243F2B"/>
    <w:rsid w:val="002939BF"/>
    <w:rsid w:val="002B466A"/>
    <w:rsid w:val="003174C3"/>
    <w:rsid w:val="00322586"/>
    <w:rsid w:val="00323AA0"/>
    <w:rsid w:val="003420AC"/>
    <w:rsid w:val="003A1325"/>
    <w:rsid w:val="003A544E"/>
    <w:rsid w:val="003B3379"/>
    <w:rsid w:val="003F030D"/>
    <w:rsid w:val="003F19A5"/>
    <w:rsid w:val="003F2A93"/>
    <w:rsid w:val="004C0D30"/>
    <w:rsid w:val="005160C5"/>
    <w:rsid w:val="005602D8"/>
    <w:rsid w:val="00561A38"/>
    <w:rsid w:val="00562425"/>
    <w:rsid w:val="00571A2F"/>
    <w:rsid w:val="005948FE"/>
    <w:rsid w:val="005B27D6"/>
    <w:rsid w:val="006120B5"/>
    <w:rsid w:val="00617F27"/>
    <w:rsid w:val="00624CF7"/>
    <w:rsid w:val="0063107D"/>
    <w:rsid w:val="00676A8A"/>
    <w:rsid w:val="00696813"/>
    <w:rsid w:val="00714131"/>
    <w:rsid w:val="007825AD"/>
    <w:rsid w:val="00783903"/>
    <w:rsid w:val="007A3944"/>
    <w:rsid w:val="007F2C3A"/>
    <w:rsid w:val="007F5B4E"/>
    <w:rsid w:val="007F7EB7"/>
    <w:rsid w:val="00815761"/>
    <w:rsid w:val="008273E8"/>
    <w:rsid w:val="008B6BA7"/>
    <w:rsid w:val="00907AF1"/>
    <w:rsid w:val="00923C6C"/>
    <w:rsid w:val="00954418"/>
    <w:rsid w:val="009748BC"/>
    <w:rsid w:val="0097797E"/>
    <w:rsid w:val="009F348E"/>
    <w:rsid w:val="00A2197A"/>
    <w:rsid w:val="00A241B2"/>
    <w:rsid w:val="00A64801"/>
    <w:rsid w:val="00AB7471"/>
    <w:rsid w:val="00B554C4"/>
    <w:rsid w:val="00B962BF"/>
    <w:rsid w:val="00BA0275"/>
    <w:rsid w:val="00BB05A6"/>
    <w:rsid w:val="00BC5481"/>
    <w:rsid w:val="00BC6E08"/>
    <w:rsid w:val="00C01FB8"/>
    <w:rsid w:val="00C05C2E"/>
    <w:rsid w:val="00C51E31"/>
    <w:rsid w:val="00C54452"/>
    <w:rsid w:val="00CA2A73"/>
    <w:rsid w:val="00CD71C8"/>
    <w:rsid w:val="00D3660A"/>
    <w:rsid w:val="00D75F77"/>
    <w:rsid w:val="00DA570B"/>
    <w:rsid w:val="00DB1768"/>
    <w:rsid w:val="00DD28B3"/>
    <w:rsid w:val="00DF6F9B"/>
    <w:rsid w:val="00E064FC"/>
    <w:rsid w:val="00E0747B"/>
    <w:rsid w:val="00E10DFB"/>
    <w:rsid w:val="00E2269D"/>
    <w:rsid w:val="00E634AF"/>
    <w:rsid w:val="00E72C26"/>
    <w:rsid w:val="00ED1415"/>
    <w:rsid w:val="00F5061E"/>
    <w:rsid w:val="00F663D8"/>
    <w:rsid w:val="00F670FC"/>
    <w:rsid w:val="00F7336F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A093-5410-4BD6-B302-861E7D3E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2023-09-11T05:50:00Z</cp:lastPrinted>
  <dcterms:created xsi:type="dcterms:W3CDTF">2023-09-13T08:59:00Z</dcterms:created>
  <dcterms:modified xsi:type="dcterms:W3CDTF">2023-09-13T08:59:00Z</dcterms:modified>
</cp:coreProperties>
</file>