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87" w:rsidRPr="00396684" w:rsidRDefault="008E2387" w:rsidP="008E23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396684">
        <w:rPr>
          <w:rFonts w:ascii="Times New Roman" w:eastAsia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4195" cy="713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13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387" w:rsidRPr="00396684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</w:pPr>
    </w:p>
    <w:p w:rsidR="008E2387" w:rsidRPr="00396684" w:rsidRDefault="008E2387" w:rsidP="008E2387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</w:pPr>
      <w:r w:rsidRPr="00396684"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8E2387" w:rsidRPr="00396684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</w:pPr>
    </w:p>
    <w:p w:rsidR="008E2387" w:rsidRPr="00396684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27 березня 2025 року </w:t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  <w:t xml:space="preserve">                              м. Київ</w:t>
      </w:r>
    </w:p>
    <w:p w:rsidR="008E2387" w:rsidRPr="00396684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5274C8" w:rsidRPr="00396684" w:rsidRDefault="005274C8" w:rsidP="005274C8">
      <w:pPr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396684">
        <w:rPr>
          <w:rFonts w:ascii="Times New Roman" w:hAnsi="Times New Roman"/>
          <w:sz w:val="24"/>
          <w:szCs w:val="24"/>
          <w:lang w:val="uk-UA" w:eastAsia="ru-RU"/>
        </w:rPr>
        <w:t xml:space="preserve">Р І Ш Е Н </w:t>
      </w:r>
      <w:proofErr w:type="spellStart"/>
      <w:r w:rsidRPr="00396684">
        <w:rPr>
          <w:rFonts w:ascii="Times New Roman" w:hAnsi="Times New Roman"/>
          <w:sz w:val="24"/>
          <w:szCs w:val="24"/>
          <w:lang w:val="uk-UA" w:eastAsia="ru-RU"/>
        </w:rPr>
        <w:t>Н</w:t>
      </w:r>
      <w:proofErr w:type="spellEnd"/>
      <w:r w:rsidRPr="00396684">
        <w:rPr>
          <w:rFonts w:ascii="Times New Roman" w:hAnsi="Times New Roman"/>
          <w:sz w:val="24"/>
          <w:szCs w:val="24"/>
          <w:lang w:val="uk-UA" w:eastAsia="ru-RU"/>
        </w:rPr>
        <w:t xml:space="preserve"> Я </w:t>
      </w:r>
      <w:r w:rsidR="0039668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96684"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39668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96684">
        <w:rPr>
          <w:rFonts w:ascii="Times New Roman" w:hAnsi="Times New Roman"/>
          <w:sz w:val="24"/>
          <w:szCs w:val="24"/>
          <w:u w:val="single"/>
          <w:lang w:val="uk-UA" w:eastAsia="ru-RU"/>
        </w:rPr>
        <w:t>17/дп-25</w:t>
      </w:r>
    </w:p>
    <w:p w:rsidR="005274C8" w:rsidRPr="00396684" w:rsidRDefault="005274C8" w:rsidP="005274C8">
      <w:pPr>
        <w:rPr>
          <w:rFonts w:ascii="Times New Roman" w:hAnsi="Times New Roman"/>
          <w:sz w:val="24"/>
          <w:szCs w:val="24"/>
          <w:lang w:val="uk-UA" w:eastAsia="uk-UA"/>
        </w:rPr>
      </w:pPr>
      <w:r w:rsidRPr="00396684">
        <w:rPr>
          <w:rFonts w:ascii="Times New Roman" w:hAnsi="Times New Roman"/>
          <w:sz w:val="24"/>
          <w:szCs w:val="24"/>
          <w:lang w:val="uk-UA" w:eastAsia="uk-UA"/>
        </w:rPr>
        <w:t>Вища кваліфікаційна комісія суддів України у складі колегії:</w:t>
      </w:r>
    </w:p>
    <w:p w:rsidR="005274C8" w:rsidRPr="00396684" w:rsidRDefault="005274C8" w:rsidP="005274C8">
      <w:pPr>
        <w:rPr>
          <w:rFonts w:ascii="Times New Roman" w:hAnsi="Times New Roman"/>
          <w:sz w:val="24"/>
          <w:szCs w:val="24"/>
          <w:lang w:val="uk-UA" w:eastAsia="uk-UA"/>
        </w:rPr>
      </w:pPr>
      <w:r w:rsidRPr="00396684">
        <w:rPr>
          <w:rFonts w:ascii="Times New Roman" w:hAnsi="Times New Roman"/>
          <w:sz w:val="24"/>
          <w:szCs w:val="24"/>
          <w:lang w:val="uk-UA" w:eastAsia="uk-UA"/>
        </w:rPr>
        <w:t xml:space="preserve">головуючого – </w:t>
      </w:r>
      <w:r w:rsidRPr="00396684">
        <w:rPr>
          <w:rFonts w:ascii="Times New Roman" w:hAnsi="Times New Roman"/>
          <w:color w:val="000000"/>
          <w:sz w:val="24"/>
          <w:szCs w:val="24"/>
          <w:lang w:val="uk-UA"/>
        </w:rPr>
        <w:t>Олексія ОМЕЛЬЯНА</w:t>
      </w:r>
      <w:r w:rsidRPr="00396684">
        <w:rPr>
          <w:rFonts w:ascii="Times New Roman" w:eastAsia="Batang" w:hAnsi="Times New Roman"/>
          <w:sz w:val="24"/>
          <w:szCs w:val="24"/>
          <w:lang w:val="uk-UA" w:eastAsia="uk-UA"/>
        </w:rPr>
        <w:t>,</w:t>
      </w:r>
    </w:p>
    <w:p w:rsidR="005274C8" w:rsidRPr="00396684" w:rsidRDefault="005274C8" w:rsidP="005274C8">
      <w:pPr>
        <w:rPr>
          <w:rFonts w:ascii="Times New Roman" w:hAnsi="Times New Roman"/>
          <w:sz w:val="24"/>
          <w:szCs w:val="24"/>
          <w:lang w:val="uk-UA" w:eastAsia="uk-UA"/>
        </w:rPr>
      </w:pPr>
      <w:r w:rsidRPr="00396684">
        <w:rPr>
          <w:rFonts w:ascii="Times New Roman" w:hAnsi="Times New Roman"/>
          <w:sz w:val="24"/>
          <w:szCs w:val="24"/>
          <w:lang w:val="uk-UA" w:eastAsia="uk-UA"/>
        </w:rPr>
        <w:t xml:space="preserve">членів Комісії: </w:t>
      </w:r>
      <w:r w:rsidRPr="00396684">
        <w:rPr>
          <w:rFonts w:ascii="Times New Roman" w:eastAsia="Batang" w:hAnsi="Times New Roman"/>
          <w:sz w:val="24"/>
          <w:szCs w:val="24"/>
          <w:lang w:val="uk-UA" w:eastAsia="uk-UA"/>
        </w:rPr>
        <w:t xml:space="preserve">Ярослава </w:t>
      </w:r>
      <w:r w:rsidR="003E094D" w:rsidRPr="00396684">
        <w:rPr>
          <w:rFonts w:ascii="Times New Roman" w:eastAsia="Batang" w:hAnsi="Times New Roman"/>
          <w:sz w:val="24"/>
          <w:szCs w:val="24"/>
          <w:lang w:val="uk-UA" w:eastAsia="uk-UA"/>
        </w:rPr>
        <w:t>ДУХА (доповідач</w:t>
      </w:r>
      <w:r w:rsidRPr="00396684">
        <w:rPr>
          <w:rFonts w:ascii="Times New Roman" w:eastAsia="Batang" w:hAnsi="Times New Roman"/>
          <w:sz w:val="24"/>
          <w:szCs w:val="24"/>
          <w:lang w:val="uk-UA" w:eastAsia="uk-UA"/>
        </w:rPr>
        <w:t>), Володимира ЛУГАНСЬКОГО,</w:t>
      </w:r>
    </w:p>
    <w:p w:rsidR="005274C8" w:rsidRPr="00396684" w:rsidRDefault="005274C8" w:rsidP="005274C8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  <w:r w:rsidRPr="00396684">
        <w:rPr>
          <w:rFonts w:ascii="Times New Roman" w:hAnsi="Times New Roman"/>
          <w:sz w:val="24"/>
          <w:szCs w:val="24"/>
          <w:lang w:eastAsia="uk-UA"/>
        </w:rPr>
        <w:t xml:space="preserve">розглянувши </w:t>
      </w:r>
      <w:r w:rsidRPr="00396684">
        <w:rPr>
          <w:rFonts w:ascii="Times New Roman" w:eastAsia="Times New Roman" w:hAnsi="Times New Roman"/>
          <w:bCs/>
          <w:sz w:val="24"/>
          <w:szCs w:val="24"/>
          <w:lang w:eastAsia="uk-UA"/>
        </w:rPr>
        <w:t>повідомлення</w:t>
      </w:r>
      <w:r w:rsidRPr="00396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684">
        <w:rPr>
          <w:rFonts w:ascii="Times New Roman" w:hAnsi="Times New Roman"/>
          <w:sz w:val="24"/>
          <w:szCs w:val="24"/>
        </w:rPr>
        <w:t>Смалюка</w:t>
      </w:r>
      <w:proofErr w:type="spellEnd"/>
      <w:r w:rsidRPr="00396684">
        <w:rPr>
          <w:rFonts w:ascii="Times New Roman" w:hAnsi="Times New Roman"/>
          <w:sz w:val="24"/>
          <w:szCs w:val="24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Василівського районного суду Запорізької області Носиком Миколою Анатолійовичем </w:t>
      </w:r>
      <w:r w:rsidR="003E094D" w:rsidRPr="00396684">
        <w:rPr>
          <w:rFonts w:ascii="Times New Roman" w:hAnsi="Times New Roman"/>
          <w:sz w:val="24"/>
          <w:szCs w:val="24"/>
        </w:rPr>
        <w:t>у</w:t>
      </w:r>
      <w:r w:rsidRPr="00396684">
        <w:rPr>
          <w:rFonts w:ascii="Times New Roman" w:hAnsi="Times New Roman"/>
          <w:sz w:val="24"/>
          <w:szCs w:val="24"/>
        </w:rPr>
        <w:t xml:space="preserve"> декларації доброчесності судді за 2017 рік</w:t>
      </w:r>
      <w:r w:rsidRPr="00396684">
        <w:rPr>
          <w:rFonts w:ascii="Times New Roman" w:hAnsi="Times New Roman"/>
          <w:sz w:val="24"/>
          <w:szCs w:val="24"/>
          <w:lang w:eastAsia="uk-UA"/>
        </w:rPr>
        <w:t>,</w:t>
      </w:r>
    </w:p>
    <w:p w:rsidR="005274C8" w:rsidRPr="00396684" w:rsidRDefault="005274C8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396684" w:rsidRDefault="008E2387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>встановила:</w:t>
      </w:r>
    </w:p>
    <w:p w:rsidR="008E2387" w:rsidRPr="00396684" w:rsidRDefault="008E2387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396684" w:rsidRDefault="008E2387" w:rsidP="008E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5274C8" w:rsidRPr="00396684">
        <w:rPr>
          <w:rFonts w:ascii="Times New Roman" w:hAnsi="Times New Roman"/>
          <w:bCs/>
          <w:noProof/>
          <w:sz w:val="24"/>
          <w:szCs w:val="24"/>
          <w:lang w:val="uk-UA"/>
        </w:rPr>
        <w:t>02 жовтня</w:t>
      </w: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2018 року (за вхідним № 31кп-</w:t>
      </w:r>
      <w:r w:rsidR="005274C8" w:rsidRPr="00396684">
        <w:rPr>
          <w:rFonts w:ascii="Times New Roman" w:hAnsi="Times New Roman"/>
          <w:bCs/>
          <w:noProof/>
          <w:sz w:val="24"/>
          <w:szCs w:val="24"/>
          <w:lang w:val="uk-UA"/>
        </w:rPr>
        <w:t>4357</w:t>
      </w: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/18) надійшло повідомлення </w:t>
      </w:r>
      <w:r w:rsidR="005274C8" w:rsidRPr="00396684">
        <w:rPr>
          <w:rFonts w:ascii="Times New Roman" w:hAnsi="Times New Roman"/>
          <w:bCs/>
          <w:noProof/>
          <w:sz w:val="24"/>
          <w:szCs w:val="24"/>
          <w:lang w:val="uk-UA"/>
        </w:rPr>
        <w:t>Смалюка Р.В.</w:t>
      </w: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про те, що суддя </w:t>
      </w:r>
      <w:r w:rsidR="005274C8" w:rsidRPr="00396684">
        <w:rPr>
          <w:rFonts w:ascii="Times New Roman" w:hAnsi="Times New Roman"/>
          <w:sz w:val="24"/>
          <w:szCs w:val="24"/>
          <w:lang w:val="uk-UA"/>
        </w:rPr>
        <w:t>Василівського районного суду Запорізької області</w:t>
      </w: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="005274C8"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Носик М.А. </w:t>
      </w:r>
      <w:r w:rsidRPr="00396684">
        <w:rPr>
          <w:rFonts w:ascii="Times New Roman" w:hAnsi="Times New Roman"/>
          <w:noProof/>
          <w:sz w:val="24"/>
          <w:szCs w:val="24"/>
          <w:lang w:val="uk-UA"/>
        </w:rPr>
        <w:t>вказа</w:t>
      </w:r>
      <w:r w:rsidR="005274C8" w:rsidRPr="00396684">
        <w:rPr>
          <w:rFonts w:ascii="Times New Roman" w:hAnsi="Times New Roman"/>
          <w:noProof/>
          <w:sz w:val="24"/>
          <w:szCs w:val="24"/>
          <w:lang w:val="uk-UA"/>
        </w:rPr>
        <w:t>в</w:t>
      </w:r>
      <w:r w:rsidR="003E094D"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 у</w:t>
      </w:r>
      <w:r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 декларації доброчесності судді за 201</w:t>
      </w:r>
      <w:r w:rsidR="005274C8" w:rsidRPr="00396684">
        <w:rPr>
          <w:rFonts w:ascii="Times New Roman" w:hAnsi="Times New Roman"/>
          <w:noProof/>
          <w:sz w:val="24"/>
          <w:szCs w:val="24"/>
          <w:lang w:val="uk-UA"/>
        </w:rPr>
        <w:t>7</w:t>
      </w:r>
      <w:r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 рік недостовірні твердження.</w:t>
      </w:r>
    </w:p>
    <w:p w:rsidR="008E2387" w:rsidRPr="00396684" w:rsidRDefault="005274C8" w:rsidP="008E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96684">
        <w:rPr>
          <w:rFonts w:ascii="Times New Roman" w:hAnsi="Times New Roman"/>
          <w:noProof/>
          <w:sz w:val="24"/>
          <w:szCs w:val="24"/>
          <w:lang w:val="uk-UA"/>
        </w:rPr>
        <w:t>Заявник зазначає, що в пункті 15</w:t>
      </w:r>
      <w:r w:rsidR="008E2387"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 вказаної декларації суддя </w:t>
      </w:r>
      <w:r w:rsidRPr="00396684">
        <w:rPr>
          <w:rFonts w:ascii="Times New Roman" w:hAnsi="Times New Roman"/>
          <w:noProof/>
          <w:sz w:val="24"/>
          <w:szCs w:val="24"/>
          <w:lang w:val="uk-UA"/>
        </w:rPr>
        <w:t>Носик М.А. підтвердив</w:t>
      </w:r>
      <w:r w:rsidR="008E2387" w:rsidRPr="00396684">
        <w:rPr>
          <w:rFonts w:ascii="Times New Roman" w:hAnsi="Times New Roman"/>
          <w:noProof/>
          <w:sz w:val="24"/>
          <w:szCs w:val="24"/>
          <w:lang w:val="uk-UA"/>
        </w:rPr>
        <w:t>, що</w:t>
      </w:r>
      <w:r w:rsidR="00A74B43"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 «Випадків втручання у мою діяльність по здійснен</w:t>
      </w:r>
      <w:r w:rsidR="003E094D" w:rsidRPr="00396684">
        <w:rPr>
          <w:rFonts w:ascii="Times New Roman" w:hAnsi="Times New Roman"/>
          <w:noProof/>
          <w:sz w:val="24"/>
          <w:szCs w:val="24"/>
          <w:lang w:val="uk-UA"/>
        </w:rPr>
        <w:t>ню</w:t>
      </w:r>
      <w:r w:rsidR="00A74B43"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 правосуддя не було»</w:t>
      </w:r>
      <w:r w:rsidR="008E2387"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. Водночас </w:t>
      </w:r>
      <w:r w:rsidR="00A74B43" w:rsidRPr="00396684">
        <w:rPr>
          <w:rFonts w:ascii="Times New Roman" w:hAnsi="Times New Roman"/>
          <w:noProof/>
          <w:sz w:val="24"/>
          <w:szCs w:val="24"/>
          <w:lang w:val="uk-UA"/>
        </w:rPr>
        <w:t>28.03.2017 суддя звертався до Голови Вищої ради правосуддя, Генерального прокурора, Голови Ради суддів України, прокурора Запорізької області із повідо</w:t>
      </w:r>
      <w:r w:rsidR="002E7FE7" w:rsidRPr="00396684">
        <w:rPr>
          <w:rFonts w:ascii="Times New Roman" w:hAnsi="Times New Roman"/>
          <w:noProof/>
          <w:sz w:val="24"/>
          <w:szCs w:val="24"/>
          <w:lang w:val="uk-UA"/>
        </w:rPr>
        <w:t>м</w:t>
      </w:r>
      <w:r w:rsidR="00A74B43" w:rsidRPr="00396684">
        <w:rPr>
          <w:rFonts w:ascii="Times New Roman" w:hAnsi="Times New Roman"/>
          <w:noProof/>
          <w:sz w:val="24"/>
          <w:szCs w:val="24"/>
          <w:lang w:val="uk-UA"/>
        </w:rPr>
        <w:t>ленням про втручання в його діяльність як судді щодо здійснення правосуддя</w:t>
      </w:r>
      <w:r w:rsidR="00E71BC9"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 (посилання: http://www.vru.gov.ua/content/file/534-0-6-17_.pdf)</w:t>
      </w:r>
      <w:r w:rsidR="00A74B43" w:rsidRPr="00396684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8B07E3" w:rsidRPr="00396684" w:rsidRDefault="008B07E3" w:rsidP="008B07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Законом України «Про внесення змін до Закону України «Про судоустрій і статус суддів»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та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деяких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законів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України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щодо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діяльності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органів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суддівського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врядування»</w:t>
      </w:r>
      <w:r w:rsidRPr="00396684">
        <w:rPr>
          <w:rFonts w:ascii="Times New Roman" w:eastAsia="Times New Roman" w:hAnsi="Times New Roman"/>
          <w:color w:val="000000"/>
          <w:sz w:val="52"/>
          <w:szCs w:val="52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від</w:t>
      </w:r>
      <w:r w:rsid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16</w:t>
      </w:r>
      <w:r w:rsid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жовтня 2019 року № 193-ІХ повноваження членів Вищої кваліфікаційної комісії суддів України припинено.</w:t>
      </w:r>
    </w:p>
    <w:p w:rsidR="008B07E3" w:rsidRPr="00396684" w:rsidRDefault="008B07E3" w:rsidP="008B07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Повноважний склад Вищої кваліфікаційної комісії суддів України сформовано 01 червня 2023 року.</w:t>
      </w:r>
    </w:p>
    <w:p w:rsidR="00F728AD" w:rsidRPr="00396684" w:rsidRDefault="00F728AD" w:rsidP="00F72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4"/>
          <w:szCs w:val="24"/>
          <w:lang w:val="uk-UA" w:eastAsia="uk-UA"/>
        </w:rPr>
      </w:pP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Відповідно до протоколу повторного розподілу між членами Комісії від 17 лютого</w:t>
      </w:r>
      <w:r w:rsid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2025</w:t>
      </w:r>
      <w:r w:rsid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 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року повідомлення </w:t>
      </w: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Смалюка Р.В. </w:t>
      </w:r>
      <w:r w:rsidRPr="00396684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передано на розгляд члену Комісії Духу Я.М.</w:t>
      </w:r>
    </w:p>
    <w:p w:rsidR="008E2387" w:rsidRPr="00396684" w:rsidRDefault="008E2387" w:rsidP="00F72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96684">
        <w:rPr>
          <w:rFonts w:ascii="Times New Roman" w:hAnsi="Times New Roman"/>
          <w:noProof/>
          <w:sz w:val="24"/>
          <w:szCs w:val="24"/>
          <w:lang w:val="uk-UA"/>
        </w:rPr>
        <w:t xml:space="preserve">Заслухавши доповідача, члена Вищої кваліфікаційної комісії суддів України </w:t>
      </w:r>
      <w:r w:rsidR="0068148F" w:rsidRPr="00396684">
        <w:rPr>
          <w:rFonts w:ascii="Times New Roman" w:hAnsi="Times New Roman"/>
          <w:noProof/>
          <w:sz w:val="24"/>
          <w:szCs w:val="24"/>
          <w:lang w:val="uk-UA"/>
        </w:rPr>
        <w:t>Духа Я.М.</w:t>
      </w:r>
      <w:r w:rsidRPr="00396684">
        <w:rPr>
          <w:rFonts w:ascii="Times New Roman" w:hAnsi="Times New Roman"/>
          <w:noProof/>
          <w:sz w:val="24"/>
          <w:szCs w:val="24"/>
          <w:lang w:val="uk-UA"/>
        </w:rPr>
        <w:t>, перевіривши</w:t>
      </w:r>
      <w:r w:rsidRPr="0039668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Pr="00396684">
        <w:rPr>
          <w:rFonts w:ascii="Times New Roman" w:hAnsi="Times New Roman"/>
          <w:noProof/>
          <w:sz w:val="24"/>
          <w:szCs w:val="24"/>
          <w:lang w:val="uk-UA"/>
        </w:rPr>
        <w:t>інформацію, яка міститься в суддівському досьє, Вища кваліфікаційна комісія суддів України у складі колегії встановила таке.</w:t>
      </w:r>
    </w:p>
    <w:p w:rsidR="008E2387" w:rsidRPr="00396684" w:rsidRDefault="003E094D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396684">
        <w:rPr>
          <w:bCs/>
          <w:noProof/>
          <w:lang w:val="uk-UA"/>
        </w:rPr>
        <w:t>Пунктом</w:t>
      </w:r>
      <w:r w:rsidR="008E2387" w:rsidRPr="00396684">
        <w:rPr>
          <w:bCs/>
          <w:noProof/>
          <w:lang w:val="uk-UA"/>
        </w:rPr>
        <w:t xml:space="preserve"> 170 параграфа 11 розділу ІІ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від 19 жовтня 2023 року № 119/зп-23, зі змінами) (далі – Регламент), </w:t>
      </w:r>
      <w:r w:rsidRPr="00396684">
        <w:rPr>
          <w:bCs/>
          <w:noProof/>
          <w:lang w:val="uk-UA"/>
        </w:rPr>
        <w:t xml:space="preserve">встановлено, що </w:t>
      </w:r>
      <w:r w:rsidR="008E2387" w:rsidRPr="00396684">
        <w:rPr>
          <w:bCs/>
          <w:noProof/>
          <w:lang w:val="uk-UA"/>
        </w:rPr>
        <w:t xml:space="preserve">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</w:t>
      </w:r>
      <w:r w:rsidR="008E2387" w:rsidRPr="00396684">
        <w:rPr>
          <w:bCs/>
          <w:noProof/>
          <w:lang w:val="uk-UA"/>
        </w:rPr>
        <w:lastRenderedPageBreak/>
        <w:t>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8E2387" w:rsidRPr="00396684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396684">
        <w:rPr>
          <w:bCs/>
          <w:noProof/>
          <w:lang w:val="uk-UA"/>
        </w:rPr>
        <w:t>Згідно з пунктом 177 Регламенту перевірка повідомлення, що надійшло до Комісії в межах процедури кваліфікаційного оцінювання, може бути проведена під час дослідження досьє та співбесіди.</w:t>
      </w:r>
    </w:p>
    <w:p w:rsidR="008E2387" w:rsidRPr="00396684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396684">
        <w:rPr>
          <w:bCs/>
          <w:noProof/>
          <w:lang w:val="uk-UA"/>
        </w:rPr>
        <w:t>Пунктом 180.3 Регламенту передбачено, що 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у декларації родинних зв’язків судді (кандидата на посаду судді) або декларації доброчесності судді (кандидата на посаду судді), у разі якщо повідомлення стосується суддів, звільнених з посад або повноваження яких припинилися, чи суддів у відставці.</w:t>
      </w:r>
    </w:p>
    <w:p w:rsidR="008E2387" w:rsidRPr="00396684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396684">
        <w:rPr>
          <w:bCs/>
          <w:noProof/>
          <w:lang w:val="uk-UA"/>
        </w:rPr>
        <w:t>Рішенням</w:t>
      </w:r>
      <w:r w:rsidRPr="00396684">
        <w:rPr>
          <w:bCs/>
          <w:noProof/>
          <w:sz w:val="170"/>
          <w:szCs w:val="170"/>
          <w:lang w:val="uk-UA"/>
        </w:rPr>
        <w:t xml:space="preserve"> </w:t>
      </w:r>
      <w:r w:rsidRPr="00396684">
        <w:rPr>
          <w:bCs/>
          <w:noProof/>
          <w:lang w:val="uk-UA"/>
        </w:rPr>
        <w:t>Вищої</w:t>
      </w:r>
      <w:r w:rsidRPr="00396684">
        <w:rPr>
          <w:bCs/>
          <w:noProof/>
          <w:sz w:val="170"/>
          <w:szCs w:val="170"/>
          <w:lang w:val="uk-UA"/>
        </w:rPr>
        <w:t xml:space="preserve"> </w:t>
      </w:r>
      <w:r w:rsidRPr="00396684">
        <w:rPr>
          <w:bCs/>
          <w:noProof/>
          <w:lang w:val="uk-UA"/>
        </w:rPr>
        <w:t>ради</w:t>
      </w:r>
      <w:r w:rsidRPr="00396684">
        <w:rPr>
          <w:bCs/>
          <w:noProof/>
          <w:sz w:val="170"/>
          <w:szCs w:val="170"/>
          <w:lang w:val="uk-UA"/>
        </w:rPr>
        <w:t xml:space="preserve"> </w:t>
      </w:r>
      <w:r w:rsidRPr="00396684">
        <w:rPr>
          <w:bCs/>
          <w:noProof/>
          <w:lang w:val="uk-UA"/>
        </w:rPr>
        <w:t>правосуддя</w:t>
      </w:r>
      <w:r w:rsidRPr="00396684">
        <w:rPr>
          <w:bCs/>
          <w:noProof/>
          <w:sz w:val="170"/>
          <w:szCs w:val="170"/>
          <w:lang w:val="uk-UA"/>
        </w:rPr>
        <w:t xml:space="preserve"> </w:t>
      </w:r>
      <w:r w:rsidRPr="00396684">
        <w:rPr>
          <w:bCs/>
          <w:noProof/>
          <w:lang w:val="uk-UA"/>
        </w:rPr>
        <w:t>від</w:t>
      </w:r>
      <w:r w:rsidRPr="005E31DA">
        <w:rPr>
          <w:bCs/>
          <w:noProof/>
          <w:sz w:val="170"/>
          <w:szCs w:val="170"/>
          <w:lang w:val="uk-UA"/>
        </w:rPr>
        <w:t xml:space="preserve"> </w:t>
      </w:r>
      <w:r w:rsidR="0068148F" w:rsidRPr="00396684">
        <w:rPr>
          <w:bCs/>
          <w:lang w:val="uk-UA" w:eastAsia="uk-UA"/>
        </w:rPr>
        <w:t>16</w:t>
      </w:r>
      <w:r w:rsidR="0068148F" w:rsidRPr="00396684">
        <w:rPr>
          <w:bCs/>
          <w:sz w:val="170"/>
          <w:szCs w:val="170"/>
          <w:lang w:val="uk-UA" w:eastAsia="uk-UA"/>
        </w:rPr>
        <w:t xml:space="preserve"> </w:t>
      </w:r>
      <w:r w:rsidR="0068148F" w:rsidRPr="00396684">
        <w:rPr>
          <w:bCs/>
          <w:lang w:val="uk-UA" w:eastAsia="uk-UA"/>
        </w:rPr>
        <w:t>вересня</w:t>
      </w:r>
      <w:r w:rsidR="0068148F" w:rsidRPr="00396684">
        <w:rPr>
          <w:bCs/>
          <w:sz w:val="170"/>
          <w:szCs w:val="170"/>
          <w:lang w:val="uk-UA" w:eastAsia="uk-UA"/>
        </w:rPr>
        <w:t xml:space="preserve"> </w:t>
      </w:r>
      <w:r w:rsidR="0068148F" w:rsidRPr="00396684">
        <w:rPr>
          <w:bCs/>
          <w:lang w:val="uk-UA" w:eastAsia="uk-UA"/>
        </w:rPr>
        <w:t>2021</w:t>
      </w:r>
      <w:r w:rsidR="0068148F" w:rsidRPr="00396684">
        <w:rPr>
          <w:bCs/>
          <w:sz w:val="170"/>
          <w:szCs w:val="170"/>
          <w:lang w:val="uk-UA" w:eastAsia="uk-UA"/>
        </w:rPr>
        <w:t xml:space="preserve"> </w:t>
      </w:r>
      <w:r w:rsidR="0068148F" w:rsidRPr="00396684">
        <w:rPr>
          <w:lang w:val="uk-UA"/>
        </w:rPr>
        <w:t>року</w:t>
      </w:r>
      <w:r w:rsidR="0068148F" w:rsidRPr="00396684">
        <w:rPr>
          <w:sz w:val="170"/>
          <w:szCs w:val="170"/>
          <w:lang w:val="uk-UA"/>
        </w:rPr>
        <w:t xml:space="preserve"> </w:t>
      </w:r>
      <w:r w:rsidR="0068148F" w:rsidRPr="00396684">
        <w:rPr>
          <w:lang w:val="uk-UA"/>
        </w:rPr>
        <w:t xml:space="preserve">№ </w:t>
      </w:r>
      <w:r w:rsidR="0068148F" w:rsidRPr="00396684">
        <w:rPr>
          <w:bCs/>
          <w:lang w:val="uk-UA" w:eastAsia="uk-UA"/>
        </w:rPr>
        <w:t xml:space="preserve">2000/0/15-21 </w:t>
      </w:r>
      <w:r w:rsidR="0068148F" w:rsidRPr="00396684">
        <w:rPr>
          <w:bCs/>
          <w:noProof/>
          <w:lang w:val="uk-UA"/>
        </w:rPr>
        <w:t xml:space="preserve">Носика М.А. </w:t>
      </w:r>
      <w:r w:rsidRPr="00396684">
        <w:rPr>
          <w:bCs/>
          <w:noProof/>
          <w:lang w:val="uk-UA"/>
        </w:rPr>
        <w:t xml:space="preserve">звільнено з посади судді </w:t>
      </w:r>
      <w:r w:rsidR="0068148F" w:rsidRPr="00396684">
        <w:rPr>
          <w:lang w:val="uk-UA"/>
        </w:rPr>
        <w:t>Василівського районного суду Запорізької області</w:t>
      </w:r>
      <w:r w:rsidRPr="00396684">
        <w:rPr>
          <w:bCs/>
          <w:noProof/>
          <w:lang w:val="uk-UA"/>
        </w:rPr>
        <w:t xml:space="preserve"> у зв’язку з поданням заяви про відставку. </w:t>
      </w:r>
    </w:p>
    <w:p w:rsidR="008E2387" w:rsidRPr="00396684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396684">
        <w:rPr>
          <w:noProof/>
          <w:lang w:val="uk-UA"/>
        </w:rPr>
        <w:t xml:space="preserve">Ураховуючи викладене, Комісія </w:t>
      </w:r>
      <w:r w:rsidRPr="00396684">
        <w:rPr>
          <w:noProof/>
          <w:lang w:val="uk-UA" w:eastAsia="uk-UA"/>
        </w:rPr>
        <w:t xml:space="preserve">дійшла висновку про залишення </w:t>
      </w:r>
      <w:r w:rsidRPr="00396684">
        <w:rPr>
          <w:bCs/>
          <w:noProof/>
          <w:lang w:val="uk-UA" w:eastAsia="uk-UA"/>
        </w:rPr>
        <w:t>повідомлення</w:t>
      </w:r>
      <w:r w:rsidRPr="00396684">
        <w:rPr>
          <w:noProof/>
          <w:lang w:val="uk-UA" w:eastAsia="uk-UA"/>
        </w:rPr>
        <w:t xml:space="preserve"> </w:t>
      </w:r>
      <w:r w:rsidR="0068148F" w:rsidRPr="00396684">
        <w:rPr>
          <w:noProof/>
          <w:lang w:val="uk-UA" w:eastAsia="uk-UA"/>
        </w:rPr>
        <w:t>Смалюка Р.В.</w:t>
      </w:r>
      <w:r w:rsidRPr="00396684">
        <w:rPr>
          <w:noProof/>
          <w:lang w:val="uk-UA" w:eastAsia="uk-UA"/>
        </w:rPr>
        <w:t xml:space="preserve"> про невідповідність </w:t>
      </w:r>
      <w:r w:rsidR="00C85D42" w:rsidRPr="00396684">
        <w:rPr>
          <w:lang w:val="uk-UA"/>
        </w:rPr>
        <w:t xml:space="preserve">(у тому числі неповноту) </w:t>
      </w:r>
      <w:r w:rsidRPr="00396684">
        <w:rPr>
          <w:noProof/>
          <w:lang w:val="uk-UA" w:eastAsia="uk-UA"/>
        </w:rPr>
        <w:t xml:space="preserve">тверджень, указаних суддею </w:t>
      </w:r>
      <w:r w:rsidR="0068148F" w:rsidRPr="00396684">
        <w:rPr>
          <w:lang w:val="uk-UA"/>
        </w:rPr>
        <w:t>Василівського районного суду Запорізької області</w:t>
      </w:r>
      <w:r w:rsidR="0068148F" w:rsidRPr="00396684">
        <w:rPr>
          <w:bCs/>
          <w:noProof/>
          <w:lang w:val="uk-UA"/>
        </w:rPr>
        <w:t xml:space="preserve"> Носиком М.А. </w:t>
      </w:r>
      <w:r w:rsidRPr="00396684">
        <w:rPr>
          <w:noProof/>
          <w:lang w:val="uk-UA" w:eastAsia="uk-UA"/>
        </w:rPr>
        <w:t>у деклар</w:t>
      </w:r>
      <w:r w:rsidR="0068148F" w:rsidRPr="00396684">
        <w:rPr>
          <w:noProof/>
          <w:lang w:val="uk-UA" w:eastAsia="uk-UA"/>
        </w:rPr>
        <w:t>ації доброчесності судді за 2017</w:t>
      </w:r>
      <w:r w:rsidRPr="00396684">
        <w:rPr>
          <w:noProof/>
          <w:lang w:val="uk-UA" w:eastAsia="uk-UA"/>
        </w:rPr>
        <w:t xml:space="preserve"> рік, без розгляду</w:t>
      </w:r>
      <w:r w:rsidRPr="00396684">
        <w:rPr>
          <w:noProof/>
          <w:lang w:val="uk-UA"/>
        </w:rPr>
        <w:t>.</w:t>
      </w:r>
      <w:bookmarkStart w:id="0" w:name="_GoBack"/>
      <w:bookmarkEnd w:id="0"/>
    </w:p>
    <w:p w:rsidR="008E2387" w:rsidRPr="00396684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396684">
        <w:rPr>
          <w:noProof/>
          <w:lang w:val="uk-UA"/>
        </w:rPr>
        <w:t xml:space="preserve">Керуючись статтями 62, 93, 101 Закону України «Про судоустрій і статус суддів», </w:t>
      </w:r>
      <w:r w:rsidRPr="00396684">
        <w:rPr>
          <w:bCs/>
          <w:noProof/>
          <w:lang w:val="uk-UA"/>
        </w:rPr>
        <w:t>параграфом 11 розділу ІІ Регламенту Вищої кваліфікаційної комісії суддів України</w:t>
      </w:r>
      <w:r w:rsidRPr="00396684">
        <w:rPr>
          <w:noProof/>
          <w:lang w:val="uk-UA"/>
        </w:rPr>
        <w:t>, Вища кваліфікаційна комісія суддів України одноголосно</w:t>
      </w:r>
    </w:p>
    <w:p w:rsidR="008E2387" w:rsidRPr="00396684" w:rsidRDefault="008E2387" w:rsidP="008E23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</w:p>
    <w:p w:rsidR="008E2387" w:rsidRPr="00396684" w:rsidRDefault="008E2387" w:rsidP="008E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>вирішила:</w:t>
      </w:r>
    </w:p>
    <w:p w:rsidR="008E2387" w:rsidRPr="00396684" w:rsidRDefault="008E2387" w:rsidP="008E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396684" w:rsidRDefault="008E2387" w:rsidP="008E2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>повідомлення</w:t>
      </w:r>
      <w:r w:rsidR="0068148F" w:rsidRPr="0039668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proofErr w:type="spellStart"/>
      <w:r w:rsidR="0068148F" w:rsidRPr="00396684">
        <w:rPr>
          <w:rFonts w:ascii="Times New Roman" w:hAnsi="Times New Roman"/>
          <w:sz w:val="24"/>
          <w:szCs w:val="24"/>
          <w:lang w:val="uk-UA"/>
        </w:rPr>
        <w:t>Смалюка</w:t>
      </w:r>
      <w:proofErr w:type="spellEnd"/>
      <w:r w:rsidR="0068148F" w:rsidRPr="00396684">
        <w:rPr>
          <w:rFonts w:ascii="Times New Roman" w:hAnsi="Times New Roman"/>
          <w:sz w:val="24"/>
          <w:szCs w:val="24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Василівського районного суду Запорізької області Носиком Миколою Анатолійовичем </w:t>
      </w:r>
      <w:r w:rsidR="003E094D" w:rsidRPr="00396684">
        <w:rPr>
          <w:rFonts w:ascii="Times New Roman" w:hAnsi="Times New Roman"/>
          <w:sz w:val="24"/>
          <w:szCs w:val="24"/>
          <w:lang w:val="uk-UA"/>
        </w:rPr>
        <w:t>у</w:t>
      </w:r>
      <w:r w:rsidR="0068148F" w:rsidRPr="00396684">
        <w:rPr>
          <w:rFonts w:ascii="Times New Roman" w:hAnsi="Times New Roman"/>
          <w:sz w:val="24"/>
          <w:szCs w:val="24"/>
          <w:lang w:val="uk-UA"/>
        </w:rPr>
        <w:t xml:space="preserve"> декларації доброчесності судді за 2017 рік</w:t>
      </w:r>
      <w:r w:rsidRPr="00396684">
        <w:rPr>
          <w:rFonts w:ascii="Times New Roman" w:hAnsi="Times New Roman"/>
          <w:bCs/>
          <w:noProof/>
          <w:sz w:val="24"/>
          <w:szCs w:val="24"/>
          <w:lang w:val="uk-UA"/>
        </w:rPr>
        <w:t>, залишити без розгляду.</w:t>
      </w:r>
    </w:p>
    <w:p w:rsidR="008E2387" w:rsidRPr="00396684" w:rsidRDefault="008E2387" w:rsidP="008E2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396684" w:rsidRDefault="008E2387" w:rsidP="008E2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8E2387" w:rsidRPr="00396684" w:rsidRDefault="008E2387" w:rsidP="008E23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Головуючий</w:t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="00035A98"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     </w:t>
      </w:r>
      <w:r w:rsidR="0068148F"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Олексій ОМЕЛЬЯН</w:t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</w:p>
    <w:p w:rsidR="008E2387" w:rsidRPr="00396684" w:rsidRDefault="008E2387" w:rsidP="008E23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396684" w:rsidRDefault="008E2387" w:rsidP="008E23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396684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Члени Комісії:</w:t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="00035A98"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     </w:t>
      </w:r>
      <w:r w:rsidR="0068148F"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Ярослав ДУХ</w:t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</w:p>
    <w:p w:rsidR="008E2387" w:rsidRPr="00396684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396684" w:rsidRDefault="008E2387" w:rsidP="008E23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8E2387" w:rsidRPr="00396684" w:rsidRDefault="0068148F" w:rsidP="008E2387">
      <w:pPr>
        <w:spacing w:after="0" w:line="240" w:lineRule="auto"/>
        <w:rPr>
          <w:noProof/>
          <w:sz w:val="24"/>
          <w:szCs w:val="24"/>
          <w:lang w:val="uk-UA"/>
        </w:rPr>
      </w:pP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="00035A98"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     </w:t>
      </w:r>
      <w:r w:rsidRP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Володимир ЛУГАНСЬКИЙ</w:t>
      </w:r>
      <w:r w:rsidR="00396684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</w:p>
    <w:sectPr w:rsidR="008E2387" w:rsidRPr="00396684" w:rsidSect="00AE7E2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CDF" w:rsidRDefault="00360CDF" w:rsidP="000C4E4E">
      <w:pPr>
        <w:spacing w:after="0" w:line="240" w:lineRule="auto"/>
      </w:pPr>
      <w:r>
        <w:separator/>
      </w:r>
    </w:p>
  </w:endnote>
  <w:endnote w:type="continuationSeparator" w:id="0">
    <w:p w:rsidR="00360CDF" w:rsidRDefault="00360CDF" w:rsidP="000C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CDF" w:rsidRDefault="00360CDF" w:rsidP="000C4E4E">
      <w:pPr>
        <w:spacing w:after="0" w:line="240" w:lineRule="auto"/>
      </w:pPr>
      <w:r>
        <w:separator/>
      </w:r>
    </w:p>
  </w:footnote>
  <w:footnote w:type="continuationSeparator" w:id="0">
    <w:p w:rsidR="00360CDF" w:rsidRDefault="00360CDF" w:rsidP="000C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407752"/>
      <w:docPartObj>
        <w:docPartGallery w:val="Page Numbers (Top of Page)"/>
        <w:docPartUnique/>
      </w:docPartObj>
    </w:sdtPr>
    <w:sdtEndPr/>
    <w:sdtContent>
      <w:p w:rsidR="000C4E4E" w:rsidRDefault="000C4E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E2B" w:rsidRPr="00AE7E2B">
          <w:rPr>
            <w:noProof/>
            <w:lang w:val="uk-UA"/>
          </w:rPr>
          <w:t>2</w:t>
        </w:r>
        <w:r>
          <w:fldChar w:fldCharType="end"/>
        </w:r>
      </w:p>
    </w:sdtContent>
  </w:sdt>
  <w:p w:rsidR="000C4E4E" w:rsidRDefault="000C4E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0E"/>
    <w:rsid w:val="00035A98"/>
    <w:rsid w:val="000C4E4E"/>
    <w:rsid w:val="000E4263"/>
    <w:rsid w:val="002E7FE7"/>
    <w:rsid w:val="00310C36"/>
    <w:rsid w:val="00360CDF"/>
    <w:rsid w:val="00396684"/>
    <w:rsid w:val="003A0AE3"/>
    <w:rsid w:val="003E094D"/>
    <w:rsid w:val="004A7D0F"/>
    <w:rsid w:val="004F34CC"/>
    <w:rsid w:val="005274C8"/>
    <w:rsid w:val="005E31DA"/>
    <w:rsid w:val="0068148F"/>
    <w:rsid w:val="008B07E3"/>
    <w:rsid w:val="008E2387"/>
    <w:rsid w:val="00A74B43"/>
    <w:rsid w:val="00AD170E"/>
    <w:rsid w:val="00AE7E2B"/>
    <w:rsid w:val="00BC6190"/>
    <w:rsid w:val="00C85D42"/>
    <w:rsid w:val="00E71BC9"/>
    <w:rsid w:val="00F01A14"/>
    <w:rsid w:val="00F7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0E09C-DB8B-4146-8495-D9B56B4D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3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E2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274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C4E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4E4E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0C4E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C4E4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779B-6B56-4AA7-ABDC-F76A45D4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4</cp:revision>
  <dcterms:created xsi:type="dcterms:W3CDTF">2025-04-07T09:18:00Z</dcterms:created>
  <dcterms:modified xsi:type="dcterms:W3CDTF">2025-04-07T12:57:00Z</dcterms:modified>
</cp:coreProperties>
</file>