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5765A7" w:rsidRDefault="004F0B1A" w:rsidP="00A62510">
      <w:pPr>
        <w:jc w:val="center"/>
        <w:rPr>
          <w:lang w:val="uk-UA" w:eastAsia="ru-RU"/>
        </w:rPr>
      </w:pPr>
      <w:r w:rsidRPr="005765A7">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5765A7" w:rsidRDefault="004F0B1A" w:rsidP="00A62510">
      <w:pPr>
        <w:jc w:val="center"/>
        <w:rPr>
          <w:sz w:val="27"/>
          <w:szCs w:val="27"/>
          <w:lang w:val="uk-UA" w:eastAsia="ru-RU"/>
        </w:rPr>
      </w:pPr>
    </w:p>
    <w:p w:rsidR="004F0B1A" w:rsidRPr="005765A7" w:rsidRDefault="004F0B1A" w:rsidP="00A62510">
      <w:pPr>
        <w:widowControl w:val="0"/>
        <w:jc w:val="center"/>
        <w:rPr>
          <w:bCs/>
          <w:kern w:val="2"/>
          <w:sz w:val="36"/>
          <w:szCs w:val="36"/>
          <w:lang w:val="uk-UA" w:eastAsia="hi-IN" w:bidi="hi-IN"/>
        </w:rPr>
      </w:pPr>
      <w:r w:rsidRPr="005765A7">
        <w:rPr>
          <w:bCs/>
          <w:kern w:val="2"/>
          <w:sz w:val="36"/>
          <w:szCs w:val="36"/>
          <w:lang w:val="uk-UA" w:eastAsia="hi-IN" w:bidi="hi-IN"/>
        </w:rPr>
        <w:t>ВИЩА КВАЛІФІКАЦІЙНА КОМІСІЯ СУДДІВ УКРАЇНИ</w:t>
      </w:r>
    </w:p>
    <w:p w:rsidR="004F0B1A" w:rsidRPr="005765A7" w:rsidRDefault="004F0B1A" w:rsidP="0095038D">
      <w:pPr>
        <w:jc w:val="center"/>
        <w:rPr>
          <w:sz w:val="27"/>
          <w:szCs w:val="27"/>
          <w:lang w:val="uk-UA" w:eastAsia="ru-RU"/>
        </w:rPr>
      </w:pP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r w:rsidRPr="009A4FA6">
        <w:rPr>
          <w:bCs/>
          <w:sz w:val="27"/>
          <w:szCs w:val="27"/>
          <w:lang w:val="uk-UA"/>
        </w:rPr>
        <w:t>05 червня 2024 року</w:t>
      </w:r>
      <w:r w:rsidRPr="009A4FA6">
        <w:rPr>
          <w:bCs/>
          <w:sz w:val="27"/>
          <w:szCs w:val="27"/>
          <w:lang w:val="uk-UA"/>
        </w:rPr>
        <w:tab/>
        <w:t>м. Київ</w:t>
      </w:r>
    </w:p>
    <w:p w:rsidR="009A4FA6" w:rsidRPr="009A4FA6" w:rsidRDefault="009A4FA6" w:rsidP="009A4FA6">
      <w:pPr>
        <w:shd w:val="clear" w:color="auto" w:fill="FFFFFF" w:themeFill="background1"/>
        <w:tabs>
          <w:tab w:val="right" w:pos="9354"/>
        </w:tabs>
        <w:autoSpaceDE w:val="0"/>
        <w:autoSpaceDN w:val="0"/>
        <w:adjustRightInd w:val="0"/>
        <w:spacing w:line="368" w:lineRule="exact"/>
        <w:jc w:val="center"/>
        <w:rPr>
          <w:bCs/>
          <w:sz w:val="27"/>
          <w:szCs w:val="27"/>
          <w:lang w:val="uk-UA"/>
        </w:rPr>
      </w:pPr>
    </w:p>
    <w:p w:rsidR="009A4FA6" w:rsidRPr="00F31AE6" w:rsidRDefault="009A4FA6" w:rsidP="009A4FA6">
      <w:pPr>
        <w:shd w:val="clear" w:color="auto" w:fill="FFFFFF" w:themeFill="background1"/>
        <w:tabs>
          <w:tab w:val="right" w:pos="9354"/>
        </w:tabs>
        <w:autoSpaceDE w:val="0"/>
        <w:autoSpaceDN w:val="0"/>
        <w:adjustRightInd w:val="0"/>
        <w:spacing w:line="368" w:lineRule="exact"/>
        <w:jc w:val="center"/>
        <w:rPr>
          <w:bCs/>
          <w:sz w:val="27"/>
          <w:szCs w:val="27"/>
          <w:u w:val="single"/>
          <w:lang w:val="uk-UA"/>
        </w:rPr>
      </w:pPr>
      <w:r w:rsidRPr="009A4FA6">
        <w:rPr>
          <w:bCs/>
          <w:sz w:val="27"/>
          <w:szCs w:val="27"/>
          <w:lang w:val="uk-UA"/>
        </w:rPr>
        <w:t xml:space="preserve">Р І Ш Е Н </w:t>
      </w:r>
      <w:proofErr w:type="spellStart"/>
      <w:r w:rsidRPr="009A4FA6">
        <w:rPr>
          <w:bCs/>
          <w:sz w:val="27"/>
          <w:szCs w:val="27"/>
          <w:lang w:val="uk-UA"/>
        </w:rPr>
        <w:t>Н</w:t>
      </w:r>
      <w:proofErr w:type="spellEnd"/>
      <w:r w:rsidRPr="009A4FA6">
        <w:rPr>
          <w:bCs/>
          <w:sz w:val="27"/>
          <w:szCs w:val="27"/>
          <w:lang w:val="uk-UA"/>
        </w:rPr>
        <w:t xml:space="preserve"> Я  № </w:t>
      </w:r>
      <w:r w:rsidR="00F31AE6">
        <w:rPr>
          <w:bCs/>
          <w:sz w:val="27"/>
          <w:szCs w:val="27"/>
          <w:u w:val="single"/>
          <w:lang w:val="uk-UA"/>
        </w:rPr>
        <w:t>147/зп-24</w:t>
      </w:r>
    </w:p>
    <w:p w:rsidR="009A4FA6" w:rsidRPr="009A4FA6" w:rsidRDefault="009A4FA6" w:rsidP="009A4FA6">
      <w:pPr>
        <w:shd w:val="clear" w:color="auto" w:fill="FFFFFF" w:themeFill="background1"/>
        <w:tabs>
          <w:tab w:val="right" w:pos="9354"/>
        </w:tabs>
        <w:autoSpaceDE w:val="0"/>
        <w:autoSpaceDN w:val="0"/>
        <w:adjustRightInd w:val="0"/>
        <w:spacing w:line="368" w:lineRule="exact"/>
        <w:jc w:val="center"/>
        <w:rPr>
          <w:bCs/>
          <w:sz w:val="27"/>
          <w:szCs w:val="27"/>
          <w:lang w:val="uk-UA"/>
        </w:rPr>
      </w:pP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r w:rsidRPr="009A4FA6">
        <w:rPr>
          <w:bCs/>
          <w:sz w:val="27"/>
          <w:szCs w:val="27"/>
          <w:lang w:val="uk-UA"/>
        </w:rPr>
        <w:t>Вища кваліфікаційна комісія суддів України у складі Другої палати:</w:t>
      </w: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r w:rsidRPr="009A4FA6">
        <w:rPr>
          <w:bCs/>
          <w:sz w:val="27"/>
          <w:szCs w:val="27"/>
          <w:lang w:val="uk-UA"/>
        </w:rPr>
        <w:t>головуючого – Сергія ЧУМАКА,</w:t>
      </w: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r w:rsidRPr="009A4FA6">
        <w:rPr>
          <w:bCs/>
          <w:sz w:val="27"/>
          <w:szCs w:val="27"/>
          <w:lang w:val="uk-UA"/>
        </w:rPr>
        <w:t>членів Комісії: Ярослава ДУХА, Романа КИДИСЮКА, Олексія ОМЕЛЬЯНА (доповідач), Романа САБОДАША,</w:t>
      </w:r>
    </w:p>
    <w:p w:rsidR="009A4FA6" w:rsidRPr="009A4FA6" w:rsidRDefault="009A4FA6" w:rsidP="009A4FA6">
      <w:pPr>
        <w:shd w:val="clear" w:color="auto" w:fill="FFFFFF" w:themeFill="background1"/>
        <w:tabs>
          <w:tab w:val="right" w:pos="9354"/>
        </w:tabs>
        <w:autoSpaceDE w:val="0"/>
        <w:autoSpaceDN w:val="0"/>
        <w:adjustRightInd w:val="0"/>
        <w:spacing w:line="368" w:lineRule="exact"/>
        <w:jc w:val="both"/>
        <w:rPr>
          <w:bCs/>
          <w:sz w:val="27"/>
          <w:szCs w:val="27"/>
          <w:lang w:val="uk-UA"/>
        </w:rPr>
      </w:pPr>
    </w:p>
    <w:p w:rsidR="006F3B5D" w:rsidRPr="009A4FA6" w:rsidRDefault="006F3B5D" w:rsidP="009A4FA6">
      <w:pPr>
        <w:shd w:val="clear" w:color="auto" w:fill="FFFFFF" w:themeFill="background1"/>
        <w:tabs>
          <w:tab w:val="left" w:pos="3969"/>
          <w:tab w:val="right" w:pos="9354"/>
        </w:tabs>
        <w:spacing w:line="368" w:lineRule="exact"/>
        <w:ind w:right="-17"/>
        <w:jc w:val="both"/>
        <w:rPr>
          <w:spacing w:val="-2"/>
          <w:sz w:val="27"/>
          <w:szCs w:val="27"/>
          <w:lang w:val="uk-UA" w:eastAsia="uk-UA"/>
        </w:rPr>
      </w:pPr>
      <w:r w:rsidRPr="009A4FA6">
        <w:rPr>
          <w:spacing w:val="-2"/>
          <w:sz w:val="27"/>
          <w:szCs w:val="27"/>
          <w:lang w:val="uk-UA"/>
        </w:rPr>
        <w:t>розглянувши питання про відрядження суддів до Васильківського районного суду Дніпропетровської області</w:t>
      </w:r>
      <w:r w:rsidRPr="009A4FA6">
        <w:rPr>
          <w:spacing w:val="-2"/>
          <w:sz w:val="27"/>
          <w:szCs w:val="27"/>
          <w:lang w:val="uk-UA" w:eastAsia="uk-UA"/>
        </w:rPr>
        <w:t>,</w:t>
      </w:r>
    </w:p>
    <w:p w:rsidR="004F0B1A" w:rsidRPr="009A4FA6" w:rsidRDefault="004F0B1A" w:rsidP="009A4FA6">
      <w:pPr>
        <w:shd w:val="clear" w:color="auto" w:fill="FFFFFF" w:themeFill="background1"/>
        <w:tabs>
          <w:tab w:val="left" w:pos="3969"/>
          <w:tab w:val="right" w:pos="9354"/>
        </w:tabs>
        <w:spacing w:line="368" w:lineRule="exact"/>
        <w:ind w:right="-17"/>
        <w:jc w:val="center"/>
        <w:rPr>
          <w:spacing w:val="-2"/>
          <w:sz w:val="27"/>
          <w:szCs w:val="27"/>
          <w:lang w:val="uk-UA"/>
        </w:rPr>
      </w:pPr>
    </w:p>
    <w:p w:rsidR="004F0B1A" w:rsidRPr="009A4FA6" w:rsidRDefault="004F0B1A" w:rsidP="009A4FA6">
      <w:pPr>
        <w:shd w:val="clear" w:color="auto" w:fill="FFFFFF" w:themeFill="background1"/>
        <w:tabs>
          <w:tab w:val="right" w:pos="9354"/>
        </w:tabs>
        <w:autoSpaceDE w:val="0"/>
        <w:autoSpaceDN w:val="0"/>
        <w:adjustRightInd w:val="0"/>
        <w:spacing w:line="368" w:lineRule="exact"/>
        <w:jc w:val="center"/>
        <w:rPr>
          <w:bCs/>
          <w:spacing w:val="-2"/>
          <w:sz w:val="27"/>
          <w:szCs w:val="27"/>
          <w:lang w:val="uk-UA"/>
        </w:rPr>
      </w:pPr>
      <w:r w:rsidRPr="009A4FA6">
        <w:rPr>
          <w:bCs/>
          <w:spacing w:val="-2"/>
          <w:sz w:val="27"/>
          <w:szCs w:val="27"/>
          <w:lang w:val="uk-UA"/>
        </w:rPr>
        <w:t>встановила:</w:t>
      </w:r>
    </w:p>
    <w:p w:rsidR="004F0B1A" w:rsidRPr="009A4FA6" w:rsidRDefault="004F0B1A" w:rsidP="009A4FA6">
      <w:pPr>
        <w:shd w:val="clear" w:color="auto" w:fill="FFFFFF" w:themeFill="background1"/>
        <w:tabs>
          <w:tab w:val="right" w:pos="9354"/>
        </w:tabs>
        <w:autoSpaceDE w:val="0"/>
        <w:autoSpaceDN w:val="0"/>
        <w:adjustRightInd w:val="0"/>
        <w:spacing w:line="368" w:lineRule="exact"/>
        <w:jc w:val="center"/>
        <w:rPr>
          <w:bCs/>
          <w:spacing w:val="-2"/>
          <w:sz w:val="27"/>
          <w:szCs w:val="27"/>
          <w:lang w:val="uk-UA"/>
        </w:rPr>
      </w:pPr>
    </w:p>
    <w:p w:rsidR="006F3B5D" w:rsidRPr="009A4FA6" w:rsidRDefault="006F3B5D" w:rsidP="009A4FA6">
      <w:pPr>
        <w:shd w:val="clear" w:color="auto" w:fill="FFFFFF" w:themeFill="background1"/>
        <w:tabs>
          <w:tab w:val="right" w:pos="9354"/>
        </w:tabs>
        <w:autoSpaceDE w:val="0"/>
        <w:autoSpaceDN w:val="0"/>
        <w:adjustRightInd w:val="0"/>
        <w:spacing w:line="368" w:lineRule="exact"/>
        <w:ind w:firstLine="708"/>
        <w:jc w:val="both"/>
        <w:rPr>
          <w:bCs/>
          <w:sz w:val="27"/>
          <w:szCs w:val="27"/>
          <w:lang w:val="uk-UA"/>
        </w:rPr>
      </w:pPr>
      <w:r w:rsidRPr="009A4FA6">
        <w:rPr>
          <w:bCs/>
          <w:sz w:val="27"/>
          <w:szCs w:val="27"/>
          <w:lang w:val="uk-UA"/>
        </w:rPr>
        <w:t>До Вищої кваліфікаційної комісії суддів України 10.04.2024 надійшло повідомлення Державної судової адміністрації України (далі – ДСА України) від 10.04.2024 №</w:t>
      </w:r>
      <w:r w:rsidR="00F31AE6">
        <w:rPr>
          <w:bCs/>
          <w:sz w:val="27"/>
          <w:szCs w:val="27"/>
          <w:lang w:val="uk-UA"/>
        </w:rPr>
        <w:t xml:space="preserve"> </w:t>
      </w:r>
      <w:r w:rsidRPr="009A4FA6">
        <w:rPr>
          <w:bCs/>
          <w:sz w:val="27"/>
          <w:szCs w:val="27"/>
          <w:lang w:val="uk-UA"/>
        </w:rPr>
        <w:t>8</w:t>
      </w:r>
      <w:r w:rsidRPr="009A4FA6">
        <w:rPr>
          <w:bCs/>
          <w:sz w:val="27"/>
          <w:szCs w:val="27"/>
          <w:lang w:val="uk-UA" w:eastAsia="ru-RU"/>
        </w:rPr>
        <w:t>-8993/24</w:t>
      </w:r>
      <w:r w:rsidRPr="009A4FA6">
        <w:rPr>
          <w:bCs/>
          <w:sz w:val="27"/>
          <w:szCs w:val="27"/>
          <w:lang w:val="uk-UA"/>
        </w:rPr>
        <w:t xml:space="preserve"> про необхідність розгляду питання </w:t>
      </w:r>
      <w:r w:rsidR="006705E6" w:rsidRPr="009A4FA6">
        <w:rPr>
          <w:bCs/>
          <w:sz w:val="27"/>
          <w:szCs w:val="27"/>
          <w:lang w:val="uk-UA"/>
        </w:rPr>
        <w:t>про</w:t>
      </w:r>
      <w:r w:rsidRPr="009A4FA6">
        <w:rPr>
          <w:bCs/>
          <w:sz w:val="27"/>
          <w:szCs w:val="27"/>
          <w:lang w:val="uk-UA"/>
        </w:rPr>
        <w:t xml:space="preserve"> відрядження суддів до </w:t>
      </w:r>
      <w:r w:rsidRPr="009A4FA6">
        <w:rPr>
          <w:sz w:val="27"/>
          <w:szCs w:val="27"/>
          <w:lang w:val="uk-UA"/>
        </w:rPr>
        <w:t>Васильківського районного суду Дніпропетровської області</w:t>
      </w:r>
      <w:r w:rsidRPr="009A4FA6">
        <w:rPr>
          <w:bCs/>
          <w:sz w:val="27"/>
          <w:szCs w:val="27"/>
          <w:lang w:val="uk-UA"/>
        </w:rPr>
        <w:t xml:space="preserve"> у зв’язку з виявленням надмірного рівня судового навантаження в цьому суді.</w:t>
      </w:r>
    </w:p>
    <w:p w:rsidR="006F3B5D" w:rsidRPr="009A4FA6" w:rsidRDefault="006F3B5D" w:rsidP="009A4FA6">
      <w:pPr>
        <w:shd w:val="clear" w:color="auto" w:fill="FFFFFF" w:themeFill="background1"/>
        <w:tabs>
          <w:tab w:val="right" w:pos="9354"/>
        </w:tabs>
        <w:autoSpaceDE w:val="0"/>
        <w:autoSpaceDN w:val="0"/>
        <w:adjustRightInd w:val="0"/>
        <w:spacing w:line="368" w:lineRule="exact"/>
        <w:ind w:firstLine="709"/>
        <w:jc w:val="both"/>
        <w:rPr>
          <w:bCs/>
          <w:spacing w:val="-2"/>
          <w:sz w:val="27"/>
          <w:szCs w:val="27"/>
          <w:lang w:val="uk-UA"/>
        </w:rPr>
      </w:pPr>
      <w:r w:rsidRPr="009A4FA6">
        <w:rPr>
          <w:bCs/>
          <w:spacing w:val="-2"/>
          <w:sz w:val="27"/>
          <w:szCs w:val="27"/>
          <w:lang w:val="uk-UA"/>
        </w:rPr>
        <w:t xml:space="preserve">У повідомленні зазначено, що у штаті </w:t>
      </w:r>
      <w:r w:rsidRPr="009A4FA6">
        <w:rPr>
          <w:spacing w:val="-2"/>
          <w:sz w:val="27"/>
          <w:szCs w:val="27"/>
          <w:lang w:val="uk-UA"/>
        </w:rPr>
        <w:t>Васильківського районного суду Дніпропетровської області</w:t>
      </w:r>
      <w:r w:rsidRPr="009A4FA6">
        <w:rPr>
          <w:bCs/>
          <w:spacing w:val="-2"/>
          <w:sz w:val="27"/>
          <w:szCs w:val="27"/>
          <w:lang w:val="uk-UA"/>
        </w:rPr>
        <w:t xml:space="preserve"> передбачено три посади судді, фактично перебувають на посадах двоє суддів, з яких Філіппов Є</w:t>
      </w:r>
      <w:r w:rsidR="0055315F" w:rsidRPr="009A4FA6">
        <w:rPr>
          <w:bCs/>
          <w:spacing w:val="-2"/>
          <w:sz w:val="27"/>
          <w:szCs w:val="27"/>
          <w:lang w:val="uk-UA"/>
        </w:rPr>
        <w:t xml:space="preserve">вген </w:t>
      </w:r>
      <w:r w:rsidRPr="009A4FA6">
        <w:rPr>
          <w:bCs/>
          <w:spacing w:val="-2"/>
          <w:sz w:val="27"/>
          <w:szCs w:val="27"/>
          <w:lang w:val="uk-UA"/>
        </w:rPr>
        <w:t>Є</w:t>
      </w:r>
      <w:r w:rsidR="0055315F" w:rsidRPr="009A4FA6">
        <w:rPr>
          <w:bCs/>
          <w:spacing w:val="-2"/>
          <w:sz w:val="27"/>
          <w:szCs w:val="27"/>
          <w:lang w:val="uk-UA"/>
        </w:rPr>
        <w:t>вгенович</w:t>
      </w:r>
      <w:r w:rsidRPr="009A4FA6">
        <w:rPr>
          <w:bCs/>
          <w:spacing w:val="-2"/>
          <w:sz w:val="27"/>
          <w:szCs w:val="27"/>
          <w:lang w:val="uk-UA"/>
        </w:rPr>
        <w:t xml:space="preserve"> призначений на посаду судді вперше строком на п’ять років, його повноваження припинилися у зв’язку із закінченням терміну призначення.</w:t>
      </w:r>
    </w:p>
    <w:p w:rsidR="006F3B5D" w:rsidRPr="009A4FA6" w:rsidRDefault="006F3B5D" w:rsidP="009A4FA6">
      <w:pPr>
        <w:shd w:val="clear" w:color="auto" w:fill="FFFFFF" w:themeFill="background1"/>
        <w:tabs>
          <w:tab w:val="right" w:pos="9354"/>
        </w:tabs>
        <w:autoSpaceDE w:val="0"/>
        <w:autoSpaceDN w:val="0"/>
        <w:adjustRightInd w:val="0"/>
        <w:spacing w:line="368" w:lineRule="exact"/>
        <w:ind w:firstLine="708"/>
        <w:jc w:val="both"/>
        <w:rPr>
          <w:bCs/>
          <w:spacing w:val="-2"/>
          <w:sz w:val="27"/>
          <w:szCs w:val="27"/>
          <w:lang w:val="uk-UA"/>
        </w:rPr>
      </w:pPr>
      <w:r w:rsidRPr="009A4FA6">
        <w:rPr>
          <w:bCs/>
          <w:spacing w:val="-2"/>
          <w:sz w:val="27"/>
          <w:szCs w:val="27"/>
          <w:lang w:val="uk-UA"/>
        </w:rPr>
        <w:t>За інформацією ДСА України, за 2023 рік середня кількість днів, необхідних для розгляду справ та матеріалів, що надійшли до місцевих загальних судів, по Україні становить 399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sidR="00F31AE6">
        <w:rPr>
          <w:bCs/>
          <w:spacing w:val="-2"/>
          <w:sz w:val="27"/>
          <w:szCs w:val="27"/>
          <w:lang w:val="uk-UA"/>
        </w:rPr>
        <w:t xml:space="preserve"> </w:t>
      </w:r>
      <w:r w:rsidRPr="009A4FA6">
        <w:rPr>
          <w:bCs/>
          <w:spacing w:val="-2"/>
          <w:sz w:val="27"/>
          <w:szCs w:val="27"/>
          <w:lang w:val="uk-UA"/>
        </w:rPr>
        <w:t>3237/0/15-20).</w:t>
      </w:r>
    </w:p>
    <w:p w:rsidR="006F3B5D" w:rsidRPr="009A4FA6" w:rsidRDefault="006F3B5D" w:rsidP="009A4FA6">
      <w:pPr>
        <w:shd w:val="clear" w:color="auto" w:fill="FFFFFF" w:themeFill="background1"/>
        <w:autoSpaceDE w:val="0"/>
        <w:autoSpaceDN w:val="0"/>
        <w:adjustRightInd w:val="0"/>
        <w:spacing w:line="368" w:lineRule="exact"/>
        <w:ind w:firstLine="709"/>
        <w:jc w:val="both"/>
        <w:rPr>
          <w:bCs/>
          <w:sz w:val="27"/>
          <w:szCs w:val="27"/>
          <w:lang w:val="uk-UA"/>
        </w:rPr>
      </w:pPr>
      <w:r w:rsidRPr="009A4FA6">
        <w:rPr>
          <w:bCs/>
          <w:sz w:val="27"/>
          <w:szCs w:val="27"/>
          <w:lang w:val="uk-UA"/>
        </w:rPr>
        <w:t xml:space="preserve">У </w:t>
      </w:r>
      <w:r w:rsidRPr="009A4FA6">
        <w:rPr>
          <w:sz w:val="27"/>
          <w:szCs w:val="27"/>
          <w:lang w:val="uk-UA"/>
        </w:rPr>
        <w:t>Васильківському районному суді Дніпропетровської області</w:t>
      </w:r>
      <w:r w:rsidRPr="009A4FA6">
        <w:rPr>
          <w:bCs/>
          <w:sz w:val="27"/>
          <w:szCs w:val="27"/>
          <w:lang w:val="uk-UA"/>
        </w:rPr>
        <w:t xml:space="preserve"> </w:t>
      </w:r>
      <w:r w:rsidRPr="009A4FA6">
        <w:rPr>
          <w:sz w:val="27"/>
          <w:szCs w:val="27"/>
          <w:lang w:val="uk-UA"/>
        </w:rPr>
        <w:t xml:space="preserve">середня кількість днів, необхідних для розгляду справ, які надійшли за </w:t>
      </w:r>
      <w:r w:rsidRPr="009A4FA6">
        <w:rPr>
          <w:bCs/>
          <w:sz w:val="27"/>
          <w:szCs w:val="27"/>
          <w:lang w:val="uk-UA"/>
        </w:rPr>
        <w:t xml:space="preserve">2023 рік, </w:t>
      </w:r>
      <w:r w:rsidRPr="009A4FA6">
        <w:rPr>
          <w:sz w:val="27"/>
          <w:szCs w:val="27"/>
          <w:lang w:val="uk-UA"/>
        </w:rPr>
        <w:t xml:space="preserve">одним </w:t>
      </w:r>
      <w:r w:rsidRPr="009A4FA6">
        <w:rPr>
          <w:sz w:val="27"/>
          <w:szCs w:val="27"/>
          <w:lang w:val="uk-UA"/>
        </w:rPr>
        <w:lastRenderedPageBreak/>
        <w:t>повноважним суддею, становить 976 днів, що</w:t>
      </w:r>
      <w:r w:rsidRPr="009A4FA6">
        <w:rPr>
          <w:bCs/>
          <w:sz w:val="27"/>
          <w:szCs w:val="27"/>
          <w:lang w:val="uk-UA"/>
        </w:rPr>
        <w:t xml:space="preserve">, на переконання ДСА України, свідчить про наявність надмірного рівня судового навантаження на суддів у цьому суді порівняно з показником по Україні. На думку ДСА України, врегулювання рівня судового навантаження у </w:t>
      </w:r>
      <w:r w:rsidRPr="009A4FA6">
        <w:rPr>
          <w:sz w:val="27"/>
          <w:szCs w:val="27"/>
          <w:lang w:val="uk-UA"/>
        </w:rPr>
        <w:t>Васильківському районному суді Дніпропетровської області</w:t>
      </w:r>
      <w:r w:rsidRPr="009A4FA6">
        <w:rPr>
          <w:bCs/>
          <w:sz w:val="27"/>
          <w:szCs w:val="27"/>
          <w:lang w:val="uk-UA"/>
        </w:rPr>
        <w:t xml:space="preserve"> можливе за умови відрядження до цього суду одного судді, у такому разі середня </w:t>
      </w:r>
      <w:r w:rsidRPr="009A4FA6">
        <w:rPr>
          <w:sz w:val="27"/>
          <w:szCs w:val="27"/>
          <w:lang w:val="uk-UA"/>
        </w:rPr>
        <w:t>кількість днів, необхідних для розгляду справ, становитиме 488 днів.</w:t>
      </w:r>
    </w:p>
    <w:p w:rsidR="006F3B5D" w:rsidRPr="009A4FA6" w:rsidRDefault="006F3B5D" w:rsidP="009A4FA6">
      <w:pPr>
        <w:shd w:val="clear" w:color="auto" w:fill="FFFFFF" w:themeFill="background1"/>
        <w:tabs>
          <w:tab w:val="right" w:pos="9354"/>
        </w:tabs>
        <w:autoSpaceDE w:val="0"/>
        <w:autoSpaceDN w:val="0"/>
        <w:adjustRightInd w:val="0"/>
        <w:spacing w:line="368" w:lineRule="exact"/>
        <w:ind w:firstLine="709"/>
        <w:jc w:val="both"/>
        <w:rPr>
          <w:bCs/>
          <w:spacing w:val="-2"/>
          <w:sz w:val="27"/>
          <w:szCs w:val="27"/>
          <w:lang w:val="uk-UA"/>
        </w:rPr>
      </w:pPr>
      <w:r w:rsidRPr="009A4FA6">
        <w:rPr>
          <w:bCs/>
          <w:spacing w:val="-2"/>
          <w:sz w:val="27"/>
          <w:szCs w:val="27"/>
          <w:lang w:val="uk-UA"/>
        </w:rPr>
        <w:t>ДСА України також зазначено, що відрядження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w:t>
      </w:r>
    </w:p>
    <w:p w:rsidR="00BB73E6" w:rsidRPr="009A4FA6" w:rsidRDefault="00BB73E6" w:rsidP="009A4FA6">
      <w:pPr>
        <w:shd w:val="clear" w:color="auto" w:fill="FFFFFF" w:themeFill="background1"/>
        <w:autoSpaceDE w:val="0"/>
        <w:autoSpaceDN w:val="0"/>
        <w:adjustRightInd w:val="0"/>
        <w:spacing w:line="368" w:lineRule="exact"/>
        <w:ind w:firstLine="709"/>
        <w:jc w:val="both"/>
        <w:rPr>
          <w:bCs/>
          <w:spacing w:val="-2"/>
          <w:sz w:val="27"/>
          <w:szCs w:val="27"/>
          <w:lang w:val="uk-UA"/>
        </w:rPr>
      </w:pPr>
      <w:r w:rsidRPr="009A4FA6">
        <w:rPr>
          <w:bCs/>
          <w:spacing w:val="-2"/>
          <w:sz w:val="27"/>
          <w:szCs w:val="27"/>
          <w:lang w:val="uk-UA"/>
        </w:rPr>
        <w:t xml:space="preserve">Рішенням Комісії у складі Другої палати від </w:t>
      </w:r>
      <w:r w:rsidR="006F3B5D" w:rsidRPr="009A4FA6">
        <w:rPr>
          <w:bCs/>
          <w:spacing w:val="-2"/>
          <w:sz w:val="27"/>
          <w:szCs w:val="27"/>
          <w:lang w:val="uk-UA"/>
        </w:rPr>
        <w:t>08</w:t>
      </w:r>
      <w:r w:rsidRPr="009A4FA6">
        <w:rPr>
          <w:bCs/>
          <w:spacing w:val="-2"/>
          <w:sz w:val="27"/>
          <w:szCs w:val="27"/>
          <w:lang w:val="uk-UA"/>
        </w:rPr>
        <w:t>.0</w:t>
      </w:r>
      <w:r w:rsidR="006F3B5D" w:rsidRPr="009A4FA6">
        <w:rPr>
          <w:bCs/>
          <w:spacing w:val="-2"/>
          <w:sz w:val="27"/>
          <w:szCs w:val="27"/>
          <w:lang w:val="uk-UA"/>
        </w:rPr>
        <w:t>5</w:t>
      </w:r>
      <w:r w:rsidRPr="009A4FA6">
        <w:rPr>
          <w:bCs/>
          <w:spacing w:val="-2"/>
          <w:sz w:val="27"/>
          <w:szCs w:val="27"/>
          <w:lang w:val="uk-UA"/>
        </w:rPr>
        <w:t>.2024 № </w:t>
      </w:r>
      <w:r w:rsidR="00B84CB1" w:rsidRPr="009A4FA6">
        <w:rPr>
          <w:bCs/>
          <w:spacing w:val="-2"/>
          <w:sz w:val="27"/>
          <w:szCs w:val="27"/>
          <w:lang w:val="uk-UA"/>
        </w:rPr>
        <w:t>1</w:t>
      </w:r>
      <w:r w:rsidR="006F3B5D" w:rsidRPr="009A4FA6">
        <w:rPr>
          <w:bCs/>
          <w:spacing w:val="-2"/>
          <w:sz w:val="27"/>
          <w:szCs w:val="27"/>
          <w:lang w:val="uk-UA"/>
        </w:rPr>
        <w:t>1</w:t>
      </w:r>
      <w:r w:rsidR="00B84CB1" w:rsidRPr="009A4FA6">
        <w:rPr>
          <w:bCs/>
          <w:spacing w:val="-2"/>
          <w:sz w:val="27"/>
          <w:szCs w:val="27"/>
          <w:lang w:val="uk-UA"/>
        </w:rPr>
        <w:t>3</w:t>
      </w:r>
      <w:r w:rsidRPr="009A4FA6">
        <w:rPr>
          <w:bCs/>
          <w:spacing w:val="-2"/>
          <w:sz w:val="27"/>
          <w:szCs w:val="27"/>
          <w:lang w:val="uk-UA"/>
        </w:rPr>
        <w:t xml:space="preserve">/зп-24 продовжено строк розгляду питання про </w:t>
      </w:r>
      <w:r w:rsidR="00824D86" w:rsidRPr="009A4FA6">
        <w:rPr>
          <w:bCs/>
          <w:sz w:val="27"/>
          <w:szCs w:val="27"/>
          <w:lang w:val="uk-UA"/>
        </w:rPr>
        <w:t xml:space="preserve">відрядження суддів до </w:t>
      </w:r>
      <w:r w:rsidR="00824D86" w:rsidRPr="009A4FA6">
        <w:rPr>
          <w:sz w:val="27"/>
          <w:szCs w:val="27"/>
          <w:lang w:val="uk-UA"/>
        </w:rPr>
        <w:t>Васильківського районного суду Дніпропетровської області</w:t>
      </w:r>
      <w:r w:rsidR="00B84CB1" w:rsidRPr="009A4FA6">
        <w:rPr>
          <w:bCs/>
          <w:spacing w:val="-2"/>
          <w:sz w:val="27"/>
          <w:szCs w:val="27"/>
          <w:lang w:val="uk-UA"/>
        </w:rPr>
        <w:t xml:space="preserve"> </w:t>
      </w:r>
      <w:r w:rsidRPr="009A4FA6">
        <w:rPr>
          <w:bCs/>
          <w:spacing w:val="-2"/>
          <w:sz w:val="27"/>
          <w:szCs w:val="27"/>
          <w:lang w:val="uk-UA"/>
        </w:rPr>
        <w:t xml:space="preserve">до </w:t>
      </w:r>
      <w:r w:rsidR="00824D86" w:rsidRPr="009A4FA6">
        <w:rPr>
          <w:bCs/>
          <w:spacing w:val="-2"/>
          <w:sz w:val="27"/>
          <w:szCs w:val="27"/>
          <w:lang w:val="uk-UA"/>
        </w:rPr>
        <w:t>0</w:t>
      </w:r>
      <w:r w:rsidR="00B84CB1" w:rsidRPr="009A4FA6">
        <w:rPr>
          <w:bCs/>
          <w:spacing w:val="-2"/>
          <w:sz w:val="27"/>
          <w:szCs w:val="27"/>
          <w:lang w:val="uk-UA"/>
        </w:rPr>
        <w:t>5</w:t>
      </w:r>
      <w:r w:rsidRPr="009A4FA6">
        <w:rPr>
          <w:bCs/>
          <w:spacing w:val="-2"/>
          <w:sz w:val="27"/>
          <w:szCs w:val="27"/>
          <w:lang w:val="uk-UA"/>
        </w:rPr>
        <w:t>.0</w:t>
      </w:r>
      <w:r w:rsidR="00824D86" w:rsidRPr="009A4FA6">
        <w:rPr>
          <w:bCs/>
          <w:spacing w:val="-2"/>
          <w:sz w:val="27"/>
          <w:szCs w:val="27"/>
          <w:lang w:val="uk-UA"/>
        </w:rPr>
        <w:t>6</w:t>
      </w:r>
      <w:r w:rsidRPr="009A4FA6">
        <w:rPr>
          <w:bCs/>
          <w:spacing w:val="-2"/>
          <w:sz w:val="27"/>
          <w:szCs w:val="27"/>
          <w:lang w:val="uk-UA"/>
        </w:rPr>
        <w:t>.2024 у зв’язку з відсутністю згод суддів на відрядження.</w:t>
      </w:r>
    </w:p>
    <w:p w:rsidR="00B41A00" w:rsidRPr="009A4FA6" w:rsidRDefault="00E023FA" w:rsidP="009A4FA6">
      <w:pPr>
        <w:shd w:val="clear" w:color="auto" w:fill="FFFFFF" w:themeFill="background1"/>
        <w:autoSpaceDE w:val="0"/>
        <w:autoSpaceDN w:val="0"/>
        <w:adjustRightInd w:val="0"/>
        <w:spacing w:line="368" w:lineRule="exact"/>
        <w:ind w:firstLine="709"/>
        <w:jc w:val="both"/>
        <w:rPr>
          <w:bCs/>
          <w:spacing w:val="-2"/>
          <w:sz w:val="27"/>
          <w:szCs w:val="27"/>
          <w:lang w:val="uk-UA"/>
        </w:rPr>
      </w:pPr>
      <w:r w:rsidRPr="009A4FA6">
        <w:rPr>
          <w:bCs/>
          <w:spacing w:val="-2"/>
          <w:sz w:val="27"/>
          <w:szCs w:val="27"/>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w:t>
      </w:r>
      <w:r w:rsidR="00F31AE6">
        <w:rPr>
          <w:bCs/>
          <w:spacing w:val="-2"/>
          <w:sz w:val="27"/>
          <w:szCs w:val="27"/>
          <w:lang w:val="uk-UA"/>
        </w:rPr>
        <w:t xml:space="preserve"> </w:t>
      </w:r>
      <w:r w:rsidRPr="009A4FA6">
        <w:rPr>
          <w:bCs/>
          <w:spacing w:val="-2"/>
          <w:sz w:val="27"/>
          <w:szCs w:val="27"/>
          <w:lang w:val="uk-UA"/>
        </w:rPr>
        <w:t>54/0/15-17 (зі змінами) (далі – Порядок), на офіційному вебсайті Комісії</w:t>
      </w:r>
      <w:r w:rsidR="00C709FA" w:rsidRPr="009A4FA6">
        <w:rPr>
          <w:bCs/>
          <w:spacing w:val="-2"/>
          <w:sz w:val="27"/>
          <w:szCs w:val="27"/>
          <w:lang w:val="uk-UA"/>
        </w:rPr>
        <w:t xml:space="preserve"> </w:t>
      </w:r>
      <w:r w:rsidR="00824D86" w:rsidRPr="009A4FA6">
        <w:rPr>
          <w:bCs/>
          <w:spacing w:val="-2"/>
          <w:sz w:val="27"/>
          <w:szCs w:val="27"/>
          <w:lang w:val="uk-UA"/>
        </w:rPr>
        <w:t>14</w:t>
      </w:r>
      <w:r w:rsidR="00C709FA" w:rsidRPr="009A4FA6">
        <w:rPr>
          <w:bCs/>
          <w:spacing w:val="-2"/>
          <w:sz w:val="27"/>
          <w:szCs w:val="27"/>
          <w:lang w:val="uk-UA"/>
        </w:rPr>
        <w:t>.</w:t>
      </w:r>
      <w:r w:rsidR="007F00BB" w:rsidRPr="009A4FA6">
        <w:rPr>
          <w:bCs/>
          <w:spacing w:val="-2"/>
          <w:sz w:val="27"/>
          <w:szCs w:val="27"/>
          <w:lang w:val="uk-UA"/>
        </w:rPr>
        <w:t>0</w:t>
      </w:r>
      <w:r w:rsidR="00824D86" w:rsidRPr="009A4FA6">
        <w:rPr>
          <w:bCs/>
          <w:spacing w:val="-2"/>
          <w:sz w:val="27"/>
          <w:szCs w:val="27"/>
          <w:lang w:val="uk-UA"/>
        </w:rPr>
        <w:t>5</w:t>
      </w:r>
      <w:r w:rsidR="00C709FA" w:rsidRPr="009A4FA6">
        <w:rPr>
          <w:bCs/>
          <w:spacing w:val="-2"/>
          <w:sz w:val="27"/>
          <w:szCs w:val="27"/>
          <w:lang w:val="uk-UA"/>
        </w:rPr>
        <w:t>.202</w:t>
      </w:r>
      <w:r w:rsidR="007F00BB" w:rsidRPr="009A4FA6">
        <w:rPr>
          <w:bCs/>
          <w:spacing w:val="-2"/>
          <w:sz w:val="27"/>
          <w:szCs w:val="27"/>
          <w:lang w:val="uk-UA"/>
        </w:rPr>
        <w:t>4</w:t>
      </w:r>
      <w:r w:rsidRPr="009A4FA6">
        <w:rPr>
          <w:bCs/>
          <w:spacing w:val="-2"/>
          <w:sz w:val="27"/>
          <w:szCs w:val="27"/>
          <w:lang w:val="uk-UA"/>
        </w:rPr>
        <w:t xml:space="preserve"> розміщено оголошення </w:t>
      </w:r>
      <w:r w:rsidR="00824D86" w:rsidRPr="009A4FA6">
        <w:rPr>
          <w:bCs/>
          <w:spacing w:val="-2"/>
          <w:sz w:val="27"/>
          <w:szCs w:val="27"/>
          <w:lang w:val="uk-UA"/>
        </w:rPr>
        <w:t xml:space="preserve">про </w:t>
      </w:r>
      <w:r w:rsidR="00824D86" w:rsidRPr="009A4FA6">
        <w:rPr>
          <w:bCs/>
          <w:sz w:val="27"/>
          <w:szCs w:val="27"/>
          <w:lang w:val="uk-UA"/>
        </w:rPr>
        <w:t xml:space="preserve">відрядження суддів до </w:t>
      </w:r>
      <w:r w:rsidR="00824D86" w:rsidRPr="009A4FA6">
        <w:rPr>
          <w:sz w:val="27"/>
          <w:szCs w:val="27"/>
          <w:lang w:val="uk-UA"/>
        </w:rPr>
        <w:t>Васильківського районного суду Дніпропетровської області</w:t>
      </w:r>
      <w:r w:rsidR="00824D86" w:rsidRPr="009A4FA6">
        <w:rPr>
          <w:bCs/>
          <w:spacing w:val="-2"/>
          <w:sz w:val="27"/>
          <w:szCs w:val="27"/>
          <w:lang w:val="uk-UA"/>
        </w:rPr>
        <w:t xml:space="preserve"> </w:t>
      </w:r>
      <w:r w:rsidRPr="009A4FA6">
        <w:rPr>
          <w:bCs/>
          <w:spacing w:val="-2"/>
          <w:sz w:val="27"/>
          <w:szCs w:val="27"/>
          <w:lang w:val="uk-UA"/>
        </w:rPr>
        <w:t>на</w:t>
      </w:r>
      <w:r w:rsidR="00F31AE6">
        <w:rPr>
          <w:bCs/>
          <w:spacing w:val="-2"/>
          <w:sz w:val="27"/>
          <w:szCs w:val="27"/>
          <w:lang w:val="uk-UA"/>
        </w:rPr>
        <w:t xml:space="preserve"> </w:t>
      </w:r>
      <w:r w:rsidR="00824D86" w:rsidRPr="009A4FA6">
        <w:rPr>
          <w:bCs/>
          <w:spacing w:val="-2"/>
          <w:sz w:val="27"/>
          <w:szCs w:val="27"/>
          <w:lang w:val="uk-UA"/>
        </w:rPr>
        <w:t>0</w:t>
      </w:r>
      <w:r w:rsidR="00B84CB1" w:rsidRPr="009A4FA6">
        <w:rPr>
          <w:bCs/>
          <w:spacing w:val="-2"/>
          <w:sz w:val="27"/>
          <w:szCs w:val="27"/>
          <w:lang w:val="uk-UA"/>
        </w:rPr>
        <w:t>5</w:t>
      </w:r>
      <w:r w:rsidRPr="009A4FA6">
        <w:rPr>
          <w:bCs/>
          <w:spacing w:val="-2"/>
          <w:sz w:val="27"/>
          <w:szCs w:val="27"/>
          <w:lang w:val="uk-UA"/>
        </w:rPr>
        <w:t>.</w:t>
      </w:r>
      <w:r w:rsidR="007D4B3E" w:rsidRPr="009A4FA6">
        <w:rPr>
          <w:bCs/>
          <w:spacing w:val="-2"/>
          <w:sz w:val="27"/>
          <w:szCs w:val="27"/>
          <w:lang w:val="uk-UA"/>
        </w:rPr>
        <w:t>0</w:t>
      </w:r>
      <w:r w:rsidR="00824D86" w:rsidRPr="009A4FA6">
        <w:rPr>
          <w:bCs/>
          <w:spacing w:val="-2"/>
          <w:sz w:val="27"/>
          <w:szCs w:val="27"/>
          <w:lang w:val="uk-UA"/>
        </w:rPr>
        <w:t>6</w:t>
      </w:r>
      <w:r w:rsidRPr="009A4FA6">
        <w:rPr>
          <w:bCs/>
          <w:spacing w:val="-2"/>
          <w:sz w:val="27"/>
          <w:szCs w:val="27"/>
          <w:lang w:val="uk-UA"/>
        </w:rPr>
        <w:t>.202</w:t>
      </w:r>
      <w:r w:rsidR="007D4B3E" w:rsidRPr="009A4FA6">
        <w:rPr>
          <w:bCs/>
          <w:spacing w:val="-2"/>
          <w:sz w:val="27"/>
          <w:szCs w:val="27"/>
          <w:lang w:val="uk-UA"/>
        </w:rPr>
        <w:t>4</w:t>
      </w:r>
      <w:r w:rsidRPr="009A4FA6">
        <w:rPr>
          <w:bCs/>
          <w:spacing w:val="-2"/>
          <w:sz w:val="27"/>
          <w:szCs w:val="27"/>
          <w:lang w:val="uk-UA"/>
        </w:rPr>
        <w:t>, у якому вказано строк подання суддями згоди на відрядження — до</w:t>
      </w:r>
      <w:r w:rsidR="00716DFC">
        <w:rPr>
          <w:bCs/>
          <w:spacing w:val="-2"/>
          <w:sz w:val="27"/>
          <w:szCs w:val="27"/>
          <w:lang w:val="uk-UA"/>
        </w:rPr>
        <w:t xml:space="preserve"> </w:t>
      </w:r>
      <w:r w:rsidR="00B84CB1" w:rsidRPr="009A4FA6">
        <w:rPr>
          <w:bCs/>
          <w:spacing w:val="-2"/>
          <w:sz w:val="27"/>
          <w:szCs w:val="27"/>
          <w:lang w:val="uk-UA"/>
        </w:rPr>
        <w:t>2</w:t>
      </w:r>
      <w:r w:rsidR="00B902EC" w:rsidRPr="009A4FA6">
        <w:rPr>
          <w:bCs/>
          <w:spacing w:val="-2"/>
          <w:sz w:val="27"/>
          <w:szCs w:val="27"/>
          <w:lang w:val="uk-UA"/>
        </w:rPr>
        <w:t>1</w:t>
      </w:r>
      <w:r w:rsidRPr="009A4FA6">
        <w:rPr>
          <w:bCs/>
          <w:spacing w:val="-2"/>
          <w:sz w:val="27"/>
          <w:szCs w:val="27"/>
          <w:lang w:val="uk-UA"/>
        </w:rPr>
        <w:t>.</w:t>
      </w:r>
      <w:r w:rsidR="007D4B3E" w:rsidRPr="009A4FA6">
        <w:rPr>
          <w:bCs/>
          <w:spacing w:val="-2"/>
          <w:sz w:val="27"/>
          <w:szCs w:val="27"/>
          <w:lang w:val="uk-UA"/>
        </w:rPr>
        <w:t>0</w:t>
      </w:r>
      <w:r w:rsidR="00B902EC" w:rsidRPr="009A4FA6">
        <w:rPr>
          <w:bCs/>
          <w:spacing w:val="-2"/>
          <w:sz w:val="27"/>
          <w:szCs w:val="27"/>
          <w:lang w:val="uk-UA"/>
        </w:rPr>
        <w:t>5</w:t>
      </w:r>
      <w:r w:rsidRPr="009A4FA6">
        <w:rPr>
          <w:bCs/>
          <w:spacing w:val="-2"/>
          <w:sz w:val="27"/>
          <w:szCs w:val="27"/>
          <w:lang w:val="uk-UA"/>
        </w:rPr>
        <w:t>.202</w:t>
      </w:r>
      <w:r w:rsidR="007D4B3E" w:rsidRPr="009A4FA6">
        <w:rPr>
          <w:bCs/>
          <w:spacing w:val="-2"/>
          <w:sz w:val="27"/>
          <w:szCs w:val="27"/>
          <w:lang w:val="uk-UA"/>
        </w:rPr>
        <w:t>4</w:t>
      </w:r>
      <w:r w:rsidRPr="009A4FA6">
        <w:rPr>
          <w:bCs/>
          <w:spacing w:val="-2"/>
          <w:sz w:val="27"/>
          <w:szCs w:val="27"/>
          <w:lang w:val="uk-UA"/>
        </w:rPr>
        <w:t>.</w:t>
      </w:r>
    </w:p>
    <w:p w:rsidR="004F0B1A" w:rsidRPr="009A4FA6" w:rsidRDefault="004F0B1A" w:rsidP="009A4FA6">
      <w:pPr>
        <w:shd w:val="clear" w:color="auto" w:fill="FFFFFF" w:themeFill="background1"/>
        <w:tabs>
          <w:tab w:val="right" w:pos="9354"/>
        </w:tabs>
        <w:autoSpaceDE w:val="0"/>
        <w:autoSpaceDN w:val="0"/>
        <w:adjustRightInd w:val="0"/>
        <w:spacing w:line="368" w:lineRule="exact"/>
        <w:ind w:firstLine="709"/>
        <w:jc w:val="both"/>
        <w:rPr>
          <w:bCs/>
          <w:spacing w:val="-2"/>
          <w:sz w:val="27"/>
          <w:szCs w:val="27"/>
          <w:lang w:val="uk-UA"/>
        </w:rPr>
      </w:pPr>
      <w:r w:rsidRPr="009A4FA6">
        <w:rPr>
          <w:bCs/>
          <w:spacing w:val="-2"/>
          <w:sz w:val="27"/>
          <w:szCs w:val="27"/>
          <w:lang w:val="uk-UA"/>
        </w:rPr>
        <w:t xml:space="preserve">Станом на </w:t>
      </w:r>
      <w:r w:rsidR="00B902EC" w:rsidRPr="009A4FA6">
        <w:rPr>
          <w:bCs/>
          <w:spacing w:val="-2"/>
          <w:sz w:val="27"/>
          <w:szCs w:val="27"/>
          <w:lang w:val="uk-UA"/>
        </w:rPr>
        <w:t xml:space="preserve">05.06.2024 </w:t>
      </w:r>
      <w:r w:rsidRPr="009A4FA6">
        <w:rPr>
          <w:bCs/>
          <w:spacing w:val="-2"/>
          <w:sz w:val="27"/>
          <w:szCs w:val="27"/>
          <w:lang w:val="uk-UA"/>
        </w:rPr>
        <w:t>до Комісії не надходили</w:t>
      </w:r>
      <w:r w:rsidR="007350A4" w:rsidRPr="009A4FA6">
        <w:rPr>
          <w:bCs/>
          <w:spacing w:val="-2"/>
          <w:sz w:val="27"/>
          <w:szCs w:val="27"/>
          <w:lang w:val="uk-UA"/>
        </w:rPr>
        <w:t xml:space="preserve"> згоди суддів, які виявили бажання бути відрядженими </w:t>
      </w:r>
      <w:r w:rsidR="00B902EC" w:rsidRPr="009A4FA6">
        <w:rPr>
          <w:bCs/>
          <w:sz w:val="27"/>
          <w:szCs w:val="27"/>
          <w:lang w:val="uk-UA"/>
        </w:rPr>
        <w:t xml:space="preserve">до </w:t>
      </w:r>
      <w:r w:rsidR="00B902EC" w:rsidRPr="009A4FA6">
        <w:rPr>
          <w:sz w:val="27"/>
          <w:szCs w:val="27"/>
          <w:lang w:val="uk-UA"/>
        </w:rPr>
        <w:t>Васильківського районного суду Дніпропетровської області</w:t>
      </w:r>
      <w:r w:rsidR="007350A4" w:rsidRPr="009A4FA6">
        <w:rPr>
          <w:spacing w:val="-2"/>
          <w:sz w:val="27"/>
          <w:szCs w:val="27"/>
          <w:lang w:val="uk-UA"/>
        </w:rPr>
        <w:t>.</w:t>
      </w:r>
    </w:p>
    <w:p w:rsidR="00B84CB1" w:rsidRPr="009A4FA6" w:rsidRDefault="00B84CB1" w:rsidP="009A4FA6">
      <w:pPr>
        <w:shd w:val="clear" w:color="auto" w:fill="FFFFFF" w:themeFill="background1"/>
        <w:autoSpaceDE w:val="0"/>
        <w:autoSpaceDN w:val="0"/>
        <w:adjustRightInd w:val="0"/>
        <w:spacing w:line="368" w:lineRule="exact"/>
        <w:ind w:firstLine="708"/>
        <w:jc w:val="both"/>
        <w:rPr>
          <w:bCs/>
          <w:spacing w:val="-2"/>
          <w:sz w:val="27"/>
          <w:szCs w:val="27"/>
          <w:lang w:val="uk-UA"/>
        </w:rPr>
      </w:pPr>
      <w:r w:rsidRPr="009A4FA6">
        <w:rPr>
          <w:bCs/>
          <w:spacing w:val="-2"/>
          <w:sz w:val="27"/>
          <w:szCs w:val="27"/>
          <w:lang w:val="uk-UA"/>
        </w:rPr>
        <w:t>Пунктом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B84CB1" w:rsidRPr="009A4FA6" w:rsidRDefault="00B84CB1" w:rsidP="009A4FA6">
      <w:pPr>
        <w:shd w:val="clear" w:color="auto" w:fill="FFFFFF" w:themeFill="background1"/>
        <w:tabs>
          <w:tab w:val="right" w:pos="9354"/>
        </w:tabs>
        <w:autoSpaceDE w:val="0"/>
        <w:autoSpaceDN w:val="0"/>
        <w:adjustRightInd w:val="0"/>
        <w:spacing w:line="368" w:lineRule="exact"/>
        <w:ind w:firstLine="708"/>
        <w:jc w:val="both"/>
        <w:rPr>
          <w:bCs/>
          <w:spacing w:val="-4"/>
          <w:sz w:val="27"/>
          <w:szCs w:val="27"/>
          <w:lang w:val="uk-UA"/>
        </w:rPr>
      </w:pPr>
      <w:r w:rsidRPr="009A4FA6">
        <w:rPr>
          <w:bCs/>
          <w:spacing w:val="-2"/>
          <w:sz w:val="27"/>
          <w:szCs w:val="27"/>
          <w:lang w:val="uk-UA"/>
        </w:rPr>
        <w:t>Заслухавши члена Комісії – доповідача, обговоривши питання</w:t>
      </w:r>
      <w:r w:rsidR="007F34B7" w:rsidRPr="009A4FA6">
        <w:rPr>
          <w:bCs/>
          <w:spacing w:val="-2"/>
          <w:sz w:val="27"/>
          <w:szCs w:val="27"/>
          <w:lang w:val="uk-UA"/>
        </w:rPr>
        <w:t xml:space="preserve"> про відрядження суддів </w:t>
      </w:r>
      <w:r w:rsidR="00B902EC" w:rsidRPr="009A4FA6">
        <w:rPr>
          <w:bCs/>
          <w:sz w:val="27"/>
          <w:szCs w:val="27"/>
          <w:lang w:val="uk-UA"/>
        </w:rPr>
        <w:t xml:space="preserve">до </w:t>
      </w:r>
      <w:r w:rsidR="00B902EC" w:rsidRPr="009A4FA6">
        <w:rPr>
          <w:sz w:val="27"/>
          <w:szCs w:val="27"/>
          <w:lang w:val="uk-UA"/>
        </w:rPr>
        <w:t>Васильківського районного суду Дніпропетровської області</w:t>
      </w:r>
      <w:r w:rsidRPr="009A4FA6">
        <w:rPr>
          <w:bCs/>
          <w:spacing w:val="-2"/>
          <w:sz w:val="27"/>
          <w:szCs w:val="27"/>
          <w:lang w:val="uk-UA"/>
        </w:rPr>
        <w:t>, урахувавши, що протягом визначеного Комісією строку жоден суддя не надав згоди на</w:t>
      </w:r>
      <w:r w:rsidR="007F34B7" w:rsidRPr="009A4FA6">
        <w:rPr>
          <w:bCs/>
          <w:spacing w:val="-2"/>
          <w:sz w:val="27"/>
          <w:szCs w:val="27"/>
          <w:lang w:val="uk-UA"/>
        </w:rPr>
        <w:t xml:space="preserve"> таке</w:t>
      </w:r>
      <w:r w:rsidRPr="009A4FA6">
        <w:rPr>
          <w:bCs/>
          <w:spacing w:val="-2"/>
          <w:sz w:val="27"/>
          <w:szCs w:val="27"/>
          <w:lang w:val="uk-UA"/>
        </w:rPr>
        <w:t xml:space="preserve"> відрядження, Вища кваліфікаційна комісія суддів України у складі Другої палати дійшла висновку про наявність підстав для залишення без розгляду </w:t>
      </w:r>
      <w:r w:rsidRPr="009A4FA6">
        <w:rPr>
          <w:bCs/>
          <w:spacing w:val="-4"/>
          <w:sz w:val="27"/>
          <w:szCs w:val="27"/>
          <w:lang w:val="uk-UA"/>
        </w:rPr>
        <w:t xml:space="preserve">питання про відрядження суддів </w:t>
      </w:r>
      <w:r w:rsidR="00B902EC" w:rsidRPr="009A4FA6">
        <w:rPr>
          <w:bCs/>
          <w:sz w:val="27"/>
          <w:szCs w:val="27"/>
          <w:lang w:val="uk-UA"/>
        </w:rPr>
        <w:t xml:space="preserve">до </w:t>
      </w:r>
      <w:r w:rsidR="00B902EC" w:rsidRPr="009A4FA6">
        <w:rPr>
          <w:sz w:val="27"/>
          <w:szCs w:val="27"/>
          <w:lang w:val="uk-UA"/>
        </w:rPr>
        <w:t>Васильківського районного суду Дніпропетровської області</w:t>
      </w:r>
      <w:r w:rsidRPr="009A4FA6">
        <w:rPr>
          <w:bCs/>
          <w:spacing w:val="-4"/>
          <w:sz w:val="27"/>
          <w:szCs w:val="27"/>
          <w:lang w:val="uk-UA"/>
        </w:rPr>
        <w:t>.</w:t>
      </w:r>
    </w:p>
    <w:p w:rsidR="00B84CB1" w:rsidRPr="009A4FA6" w:rsidRDefault="00B84CB1" w:rsidP="009A4FA6">
      <w:pPr>
        <w:shd w:val="clear" w:color="auto" w:fill="FFFFFF" w:themeFill="background1"/>
        <w:tabs>
          <w:tab w:val="right" w:pos="9354"/>
        </w:tabs>
        <w:autoSpaceDE w:val="0"/>
        <w:autoSpaceDN w:val="0"/>
        <w:adjustRightInd w:val="0"/>
        <w:spacing w:line="368" w:lineRule="exact"/>
        <w:ind w:firstLine="709"/>
        <w:jc w:val="both"/>
        <w:rPr>
          <w:bCs/>
          <w:spacing w:val="-2"/>
          <w:sz w:val="27"/>
          <w:szCs w:val="27"/>
          <w:lang w:val="uk-UA"/>
        </w:rPr>
      </w:pPr>
      <w:r w:rsidRPr="009A4FA6">
        <w:rPr>
          <w:bCs/>
          <w:spacing w:val="-2"/>
          <w:sz w:val="27"/>
          <w:szCs w:val="27"/>
          <w:lang w:val="uk-UA"/>
        </w:rPr>
        <w:lastRenderedPageBreak/>
        <w:t>Керуючись статтями 55, 93, 101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A7EA1" w:rsidRPr="009A4FA6" w:rsidRDefault="007A7EA1" w:rsidP="009A4FA6">
      <w:pPr>
        <w:shd w:val="clear" w:color="auto" w:fill="FFFFFF" w:themeFill="background1"/>
        <w:tabs>
          <w:tab w:val="right" w:pos="9354"/>
        </w:tabs>
        <w:autoSpaceDE w:val="0"/>
        <w:autoSpaceDN w:val="0"/>
        <w:adjustRightInd w:val="0"/>
        <w:spacing w:line="368" w:lineRule="exact"/>
        <w:jc w:val="center"/>
        <w:rPr>
          <w:bCs/>
          <w:spacing w:val="-2"/>
          <w:sz w:val="27"/>
          <w:szCs w:val="27"/>
          <w:lang w:val="uk-UA"/>
        </w:rPr>
      </w:pPr>
    </w:p>
    <w:p w:rsidR="007A7EA1" w:rsidRPr="009A4FA6" w:rsidRDefault="007A7EA1" w:rsidP="009A4FA6">
      <w:pPr>
        <w:shd w:val="clear" w:color="auto" w:fill="FFFFFF" w:themeFill="background1"/>
        <w:tabs>
          <w:tab w:val="right" w:pos="9354"/>
        </w:tabs>
        <w:autoSpaceDE w:val="0"/>
        <w:autoSpaceDN w:val="0"/>
        <w:adjustRightInd w:val="0"/>
        <w:spacing w:line="368" w:lineRule="exact"/>
        <w:jc w:val="center"/>
        <w:rPr>
          <w:bCs/>
          <w:spacing w:val="-2"/>
          <w:sz w:val="27"/>
          <w:szCs w:val="27"/>
          <w:lang w:val="uk-UA"/>
        </w:rPr>
      </w:pPr>
      <w:r w:rsidRPr="009A4FA6">
        <w:rPr>
          <w:bCs/>
          <w:spacing w:val="-2"/>
          <w:sz w:val="27"/>
          <w:szCs w:val="27"/>
          <w:lang w:val="uk-UA"/>
        </w:rPr>
        <w:t>вирішила:</w:t>
      </w:r>
    </w:p>
    <w:p w:rsidR="007A7EA1" w:rsidRPr="009A4FA6" w:rsidRDefault="007A7EA1" w:rsidP="009A4FA6">
      <w:pPr>
        <w:shd w:val="clear" w:color="auto" w:fill="FFFFFF" w:themeFill="background1"/>
        <w:tabs>
          <w:tab w:val="right" w:pos="9354"/>
        </w:tabs>
        <w:autoSpaceDE w:val="0"/>
        <w:autoSpaceDN w:val="0"/>
        <w:adjustRightInd w:val="0"/>
        <w:spacing w:line="368" w:lineRule="exact"/>
        <w:jc w:val="center"/>
        <w:rPr>
          <w:bCs/>
          <w:spacing w:val="-2"/>
          <w:sz w:val="27"/>
          <w:szCs w:val="27"/>
          <w:lang w:val="uk-UA"/>
        </w:rPr>
      </w:pPr>
    </w:p>
    <w:p w:rsidR="007A7EA1" w:rsidRPr="009A4FA6" w:rsidRDefault="00BB73E6" w:rsidP="009A4FA6">
      <w:pPr>
        <w:shd w:val="clear" w:color="auto" w:fill="FFFFFF" w:themeFill="background1"/>
        <w:tabs>
          <w:tab w:val="left" w:pos="3969"/>
          <w:tab w:val="right" w:pos="9354"/>
        </w:tabs>
        <w:spacing w:line="368" w:lineRule="exact"/>
        <w:ind w:right="-17"/>
        <w:jc w:val="both"/>
        <w:rPr>
          <w:bCs/>
          <w:spacing w:val="-2"/>
          <w:sz w:val="27"/>
          <w:szCs w:val="27"/>
          <w:lang w:val="uk-UA"/>
        </w:rPr>
      </w:pPr>
      <w:r w:rsidRPr="009A4FA6">
        <w:rPr>
          <w:bCs/>
          <w:spacing w:val="-2"/>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w:t>
      </w:r>
      <w:r w:rsidR="007A7EA1" w:rsidRPr="009A4FA6">
        <w:rPr>
          <w:bCs/>
          <w:spacing w:val="-2"/>
          <w:sz w:val="27"/>
          <w:szCs w:val="27"/>
          <w:lang w:val="uk-UA"/>
        </w:rPr>
        <w:t xml:space="preserve">питання про відрядження суддів </w:t>
      </w:r>
      <w:r w:rsidR="00B902EC" w:rsidRPr="009A4FA6">
        <w:rPr>
          <w:bCs/>
          <w:sz w:val="27"/>
          <w:szCs w:val="27"/>
          <w:lang w:val="uk-UA"/>
        </w:rPr>
        <w:t xml:space="preserve">до </w:t>
      </w:r>
      <w:r w:rsidR="00B902EC" w:rsidRPr="009A4FA6">
        <w:rPr>
          <w:sz w:val="27"/>
          <w:szCs w:val="27"/>
          <w:lang w:val="uk-UA"/>
        </w:rPr>
        <w:t>Васильківського районного суду Дніпропетровської області</w:t>
      </w:r>
      <w:r w:rsidR="007A7EA1" w:rsidRPr="009A4FA6">
        <w:rPr>
          <w:bCs/>
          <w:spacing w:val="-2"/>
          <w:sz w:val="27"/>
          <w:szCs w:val="27"/>
          <w:lang w:val="uk-UA"/>
        </w:rPr>
        <w:t>.</w:t>
      </w:r>
    </w:p>
    <w:p w:rsidR="00F84C4C" w:rsidRPr="009A4FA6" w:rsidRDefault="00F84C4C" w:rsidP="00716DFC">
      <w:pPr>
        <w:tabs>
          <w:tab w:val="right" w:pos="9354"/>
        </w:tabs>
        <w:autoSpaceDE w:val="0"/>
        <w:autoSpaceDN w:val="0"/>
        <w:adjustRightInd w:val="0"/>
        <w:spacing w:line="360" w:lineRule="auto"/>
        <w:jc w:val="both"/>
        <w:rPr>
          <w:bCs/>
          <w:spacing w:val="-2"/>
          <w:sz w:val="27"/>
          <w:szCs w:val="27"/>
          <w:lang w:val="uk-UA"/>
        </w:rPr>
      </w:pPr>
    </w:p>
    <w:p w:rsidR="004F0B1A" w:rsidRDefault="004F0B1A" w:rsidP="00716DFC">
      <w:pPr>
        <w:tabs>
          <w:tab w:val="right" w:pos="9354"/>
        </w:tabs>
        <w:spacing w:line="360" w:lineRule="auto"/>
        <w:jc w:val="both"/>
        <w:rPr>
          <w:spacing w:val="-2"/>
          <w:sz w:val="27"/>
          <w:szCs w:val="27"/>
          <w:lang w:val="uk-UA"/>
        </w:rPr>
      </w:pPr>
    </w:p>
    <w:p w:rsidR="00716DFC" w:rsidRPr="00CF74FF" w:rsidRDefault="00716DFC" w:rsidP="00716DFC">
      <w:pPr>
        <w:shd w:val="clear" w:color="auto" w:fill="FFFFFF"/>
        <w:spacing w:after="120" w:line="360" w:lineRule="auto"/>
        <w:jc w:val="both"/>
        <w:rPr>
          <w:sz w:val="26"/>
          <w:szCs w:val="26"/>
          <w:lang w:val="uk-UA"/>
        </w:rPr>
      </w:pPr>
      <w:r w:rsidRPr="00CF74FF">
        <w:rPr>
          <w:sz w:val="26"/>
          <w:szCs w:val="26"/>
          <w:lang w:val="uk-UA"/>
        </w:rPr>
        <w:t>Головуючий</w:t>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Pr>
          <w:sz w:val="26"/>
          <w:szCs w:val="26"/>
          <w:lang w:val="uk-UA"/>
        </w:rPr>
        <w:tab/>
      </w:r>
      <w:r w:rsidRPr="00CF74FF">
        <w:rPr>
          <w:sz w:val="26"/>
          <w:szCs w:val="26"/>
          <w:lang w:val="uk-UA"/>
        </w:rPr>
        <w:t>Сергій ЧУМАК</w:t>
      </w:r>
    </w:p>
    <w:p w:rsidR="00716DFC" w:rsidRPr="00CF74FF" w:rsidRDefault="00716DFC" w:rsidP="00716DFC">
      <w:pPr>
        <w:shd w:val="clear" w:color="auto" w:fill="FFFFFF"/>
        <w:spacing w:after="120" w:line="360" w:lineRule="auto"/>
        <w:jc w:val="both"/>
        <w:rPr>
          <w:sz w:val="26"/>
          <w:szCs w:val="26"/>
          <w:lang w:val="uk-UA"/>
        </w:rPr>
      </w:pPr>
    </w:p>
    <w:p w:rsidR="00716DFC" w:rsidRPr="00CF74FF" w:rsidRDefault="00716DFC" w:rsidP="00716DFC">
      <w:pPr>
        <w:shd w:val="clear" w:color="auto" w:fill="FFFFFF"/>
        <w:spacing w:after="120" w:line="360" w:lineRule="auto"/>
        <w:jc w:val="both"/>
        <w:rPr>
          <w:sz w:val="26"/>
          <w:szCs w:val="26"/>
          <w:lang w:val="uk-UA"/>
        </w:rPr>
      </w:pPr>
      <w:r w:rsidRPr="00CF74FF">
        <w:rPr>
          <w:sz w:val="26"/>
          <w:szCs w:val="26"/>
          <w:lang w:val="uk-UA"/>
        </w:rPr>
        <w:t>Члени Комісії:</w:t>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t>Ярослав ДУХ</w:t>
      </w:r>
      <w:bookmarkStart w:id="0" w:name="_GoBack"/>
      <w:bookmarkEnd w:id="0"/>
    </w:p>
    <w:p w:rsidR="00716DFC" w:rsidRPr="00CF74FF" w:rsidRDefault="00716DFC" w:rsidP="00716DFC">
      <w:pPr>
        <w:shd w:val="clear" w:color="auto" w:fill="FFFFFF"/>
        <w:spacing w:after="120" w:line="360" w:lineRule="auto"/>
        <w:jc w:val="both"/>
        <w:rPr>
          <w:sz w:val="26"/>
          <w:szCs w:val="26"/>
          <w:lang w:val="uk-UA"/>
        </w:rPr>
      </w:pPr>
    </w:p>
    <w:p w:rsidR="00716DFC" w:rsidRPr="00CF74FF" w:rsidRDefault="00716DFC" w:rsidP="00716DFC">
      <w:pPr>
        <w:shd w:val="clear" w:color="auto" w:fill="FFFFFF"/>
        <w:spacing w:after="120" w:line="360" w:lineRule="auto"/>
        <w:jc w:val="both"/>
        <w:rPr>
          <w:sz w:val="26"/>
          <w:szCs w:val="26"/>
          <w:lang w:val="uk-UA"/>
        </w:rPr>
      </w:pP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t>Роман КИДИСЮК</w:t>
      </w:r>
    </w:p>
    <w:p w:rsidR="00716DFC" w:rsidRPr="00CF74FF" w:rsidRDefault="00716DFC" w:rsidP="00716DFC">
      <w:pPr>
        <w:shd w:val="clear" w:color="auto" w:fill="FFFFFF"/>
        <w:spacing w:after="120" w:line="360" w:lineRule="auto"/>
        <w:jc w:val="both"/>
        <w:rPr>
          <w:sz w:val="26"/>
          <w:szCs w:val="26"/>
          <w:lang w:val="uk-UA"/>
        </w:rPr>
      </w:pPr>
    </w:p>
    <w:p w:rsidR="00716DFC" w:rsidRDefault="00716DFC" w:rsidP="00716DFC">
      <w:pPr>
        <w:shd w:val="clear" w:color="auto" w:fill="FFFFFF"/>
        <w:spacing w:after="120" w:line="360" w:lineRule="auto"/>
        <w:jc w:val="both"/>
        <w:rPr>
          <w:sz w:val="26"/>
          <w:szCs w:val="26"/>
          <w:lang w:val="uk-UA"/>
        </w:rPr>
      </w:pP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t>Олексій ОМЕЛЬЯН</w:t>
      </w:r>
    </w:p>
    <w:p w:rsidR="00716DFC" w:rsidRDefault="00716DFC" w:rsidP="00716DFC">
      <w:pPr>
        <w:shd w:val="clear" w:color="auto" w:fill="FFFFFF"/>
        <w:spacing w:after="120" w:line="360" w:lineRule="auto"/>
        <w:jc w:val="both"/>
        <w:rPr>
          <w:sz w:val="26"/>
          <w:szCs w:val="26"/>
          <w:lang w:val="uk-UA"/>
        </w:rPr>
      </w:pPr>
    </w:p>
    <w:p w:rsidR="00716DFC" w:rsidRPr="00716DFC" w:rsidRDefault="00716DFC" w:rsidP="00716DFC">
      <w:pPr>
        <w:shd w:val="clear" w:color="auto" w:fill="FFFFFF"/>
        <w:spacing w:after="120" w:line="360"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Роман САБОДАШ</w:t>
      </w:r>
    </w:p>
    <w:sectPr w:rsidR="00716DFC" w:rsidRPr="00716DFC" w:rsidSect="006705E6">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7E2260">
          <w:rPr>
            <w:noProof/>
            <w:sz w:val="26"/>
            <w:szCs w:val="26"/>
          </w:rPr>
          <w:t>2</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67D08"/>
    <w:rsid w:val="00072AA9"/>
    <w:rsid w:val="000801D5"/>
    <w:rsid w:val="00086B8B"/>
    <w:rsid w:val="00096A83"/>
    <w:rsid w:val="000A1172"/>
    <w:rsid w:val="000E3FE3"/>
    <w:rsid w:val="000E5212"/>
    <w:rsid w:val="001809B6"/>
    <w:rsid w:val="00187335"/>
    <w:rsid w:val="00197A9A"/>
    <w:rsid w:val="001F4471"/>
    <w:rsid w:val="002069D0"/>
    <w:rsid w:val="002308F7"/>
    <w:rsid w:val="002676CE"/>
    <w:rsid w:val="002D303C"/>
    <w:rsid w:val="002F486B"/>
    <w:rsid w:val="00323F49"/>
    <w:rsid w:val="003851A1"/>
    <w:rsid w:val="003874A8"/>
    <w:rsid w:val="003C3AFF"/>
    <w:rsid w:val="003F04F0"/>
    <w:rsid w:val="00412CAE"/>
    <w:rsid w:val="004867BC"/>
    <w:rsid w:val="00494C87"/>
    <w:rsid w:val="004E0E89"/>
    <w:rsid w:val="004F0B1A"/>
    <w:rsid w:val="005201EB"/>
    <w:rsid w:val="0054526A"/>
    <w:rsid w:val="0055315F"/>
    <w:rsid w:val="005765A7"/>
    <w:rsid w:val="0058078E"/>
    <w:rsid w:val="005E294E"/>
    <w:rsid w:val="006260E0"/>
    <w:rsid w:val="00636B08"/>
    <w:rsid w:val="006647CF"/>
    <w:rsid w:val="006705E6"/>
    <w:rsid w:val="006A6C5D"/>
    <w:rsid w:val="006B75AC"/>
    <w:rsid w:val="006F3B5D"/>
    <w:rsid w:val="007101CD"/>
    <w:rsid w:val="00710FD8"/>
    <w:rsid w:val="00716DFC"/>
    <w:rsid w:val="007350A4"/>
    <w:rsid w:val="0075043C"/>
    <w:rsid w:val="007A7EA1"/>
    <w:rsid w:val="007B442D"/>
    <w:rsid w:val="007C3A0F"/>
    <w:rsid w:val="007D4B3E"/>
    <w:rsid w:val="007E2260"/>
    <w:rsid w:val="007E75F4"/>
    <w:rsid w:val="007E7730"/>
    <w:rsid w:val="007F00BB"/>
    <w:rsid w:val="007F34B7"/>
    <w:rsid w:val="00811E5B"/>
    <w:rsid w:val="00824D86"/>
    <w:rsid w:val="00913D31"/>
    <w:rsid w:val="00936A79"/>
    <w:rsid w:val="0095038D"/>
    <w:rsid w:val="00955D3D"/>
    <w:rsid w:val="00987F0B"/>
    <w:rsid w:val="009A25C5"/>
    <w:rsid w:val="009A4FA6"/>
    <w:rsid w:val="009C43AA"/>
    <w:rsid w:val="009D2E3B"/>
    <w:rsid w:val="009E4BB0"/>
    <w:rsid w:val="00A00B8D"/>
    <w:rsid w:val="00A44E48"/>
    <w:rsid w:val="00A62510"/>
    <w:rsid w:val="00A82E1E"/>
    <w:rsid w:val="00AF351A"/>
    <w:rsid w:val="00B2441B"/>
    <w:rsid w:val="00B41A00"/>
    <w:rsid w:val="00B456AC"/>
    <w:rsid w:val="00B65B17"/>
    <w:rsid w:val="00B71AF5"/>
    <w:rsid w:val="00B84CB1"/>
    <w:rsid w:val="00B902EC"/>
    <w:rsid w:val="00BA4A48"/>
    <w:rsid w:val="00BB73E6"/>
    <w:rsid w:val="00BC1AF4"/>
    <w:rsid w:val="00BC49B5"/>
    <w:rsid w:val="00BC6953"/>
    <w:rsid w:val="00BE3E1A"/>
    <w:rsid w:val="00BF3C0A"/>
    <w:rsid w:val="00C25F2D"/>
    <w:rsid w:val="00C62151"/>
    <w:rsid w:val="00C65CA2"/>
    <w:rsid w:val="00C709FA"/>
    <w:rsid w:val="00C82DBF"/>
    <w:rsid w:val="00C87A2F"/>
    <w:rsid w:val="00CA55B6"/>
    <w:rsid w:val="00CB2EFD"/>
    <w:rsid w:val="00CC3F68"/>
    <w:rsid w:val="00CF04C2"/>
    <w:rsid w:val="00CF5906"/>
    <w:rsid w:val="00D14BE7"/>
    <w:rsid w:val="00D25AD8"/>
    <w:rsid w:val="00D44536"/>
    <w:rsid w:val="00D64257"/>
    <w:rsid w:val="00D81645"/>
    <w:rsid w:val="00D8589C"/>
    <w:rsid w:val="00D87166"/>
    <w:rsid w:val="00DA3BB5"/>
    <w:rsid w:val="00DB130C"/>
    <w:rsid w:val="00DE04AA"/>
    <w:rsid w:val="00DF664F"/>
    <w:rsid w:val="00E023FA"/>
    <w:rsid w:val="00E652CE"/>
    <w:rsid w:val="00E769B2"/>
    <w:rsid w:val="00EE458F"/>
    <w:rsid w:val="00EE4D8C"/>
    <w:rsid w:val="00EF4744"/>
    <w:rsid w:val="00F06584"/>
    <w:rsid w:val="00F30952"/>
    <w:rsid w:val="00F31AE6"/>
    <w:rsid w:val="00F46B06"/>
    <w:rsid w:val="00F510D6"/>
    <w:rsid w:val="00F84C4C"/>
    <w:rsid w:val="00FB146F"/>
    <w:rsid w:val="00FE553A"/>
    <w:rsid w:val="00FE6D92"/>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5BBC"/>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3087</Words>
  <Characters>1760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2024-06-04T12:48:00Z</cp:lastPrinted>
  <dcterms:created xsi:type="dcterms:W3CDTF">2024-06-10T08:37:00Z</dcterms:created>
  <dcterms:modified xsi:type="dcterms:W3CDTF">2024-06-10T08:37:00Z</dcterms:modified>
</cp:coreProperties>
</file>