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8F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D2141" w:rsidRPr="00B77645" w:rsidRDefault="00ED2141" w:rsidP="00ED21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D2141" w:rsidRPr="00B77645" w:rsidRDefault="00ED2141" w:rsidP="00ED21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D2141" w:rsidRPr="00B77645" w:rsidRDefault="00ED2141" w:rsidP="00ED214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D2141" w:rsidRPr="00B77645" w:rsidRDefault="00ED2141" w:rsidP="00ED214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D2141" w:rsidRPr="00B77645" w:rsidRDefault="00ED2141" w:rsidP="00ED2141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D2141" w:rsidRPr="00B77645" w:rsidRDefault="00ED2141" w:rsidP="00ED214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D2141" w:rsidRDefault="00ED2141" w:rsidP="00ED21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2141" w:rsidRPr="00B77645" w:rsidRDefault="00ED2141" w:rsidP="00ED21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D2141" w:rsidRPr="00B77645" w:rsidRDefault="00ED2141" w:rsidP="00ED21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2141" w:rsidRDefault="00ED2141" w:rsidP="00ED2141">
      <w:pPr>
        <w:shd w:val="clear" w:color="auto" w:fill="FFFFFF"/>
        <w:tabs>
          <w:tab w:val="left" w:pos="709"/>
          <w:tab w:val="left" w:pos="851"/>
          <w:tab w:val="left" w:pos="1134"/>
          <w:tab w:val="left" w:pos="7300"/>
        </w:tabs>
        <w:spacing w:after="12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ab/>
      </w:r>
      <w:r w:rsidRPr="0097779C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 рекомендування Мартинюка Віталія Борисовича для призначення на посаду судді Новоайдарського районного суду Луганської області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D2141" w:rsidRPr="00DE51A8" w:rsidRDefault="00ED2141" w:rsidP="00ED2141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E51A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bCs/>
          <w:i/>
          <w:sz w:val="26"/>
          <w:szCs w:val="26"/>
          <w:lang w:val="uk-UA"/>
        </w:rPr>
        <w:t>Волкова Л.М</w:t>
      </w:r>
      <w:r w:rsidRPr="00DE51A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D2141" w:rsidRPr="002945B3" w:rsidRDefault="00ED2141" w:rsidP="00ED21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 xml:space="preserve">від 14 серпня 2024 року № 255/зп-24 щодо результатів виконаного практичного завдання в межах процедури кваліфікаційного оцінювання на відповідність займаній посаді за заявою судді Окружного адміністративного суду міста Києва </w:t>
      </w:r>
      <w:proofErr w:type="spellStart"/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Каракашьяна</w:t>
      </w:r>
      <w:proofErr w:type="spellEnd"/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Сергія Костянтиновича</w:t>
      </w:r>
      <w:r w:rsidRPr="002945B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D2141" w:rsidRPr="002945B3" w:rsidRDefault="00ED2141" w:rsidP="00ED2141">
      <w:pPr>
        <w:spacing w:line="240" w:lineRule="auto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945B3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945B3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945B3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.)</w:t>
      </w:r>
    </w:p>
    <w:p w:rsidR="00ED2141" w:rsidRPr="002945B3" w:rsidRDefault="00ED2141" w:rsidP="00ED214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</w:t>
      </w:r>
      <w:r w:rsidR="00CA4E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09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травня 2025 року № 433/дс-25 про відмову </w:t>
      </w:r>
      <w:proofErr w:type="spellStart"/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Фуклєву</w:t>
      </w:r>
      <w:proofErr w:type="spellEnd"/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Івану Іллічу в допуску до участі в доборі на посаду судді місцевого суду, оголошеному рішенням Комісії </w:t>
      </w:r>
      <w:r w:rsidR="00AA10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 366/зп-24</w:t>
      </w:r>
      <w:r w:rsidRPr="002945B3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ED2141" w:rsidRPr="002945B3" w:rsidRDefault="00ED2141" w:rsidP="00ED2141">
      <w:pPr>
        <w:spacing w:line="240" w:lineRule="auto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945B3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945B3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Пасічник А.В.)</w:t>
      </w:r>
    </w:p>
    <w:p w:rsidR="00ED2141" w:rsidRPr="002945B3" w:rsidRDefault="00ED2141" w:rsidP="00ED214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bookmarkStart w:id="0" w:name="_Hlk198209738"/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перегляд рішення Вищої кваліфікаційної комісії суддів України 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>від 09 травня 2025 року № 431/дс-25 про відмову Тищенко Юлії Олексіївні в допуску до участі в доборі на посаду судді місцевого суду, оголошеному рішенням Комісії від 11 грудня 2024 року № 366/зп-24</w:t>
      </w:r>
      <w:bookmarkEnd w:id="0"/>
      <w:r w:rsidRPr="002945B3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ED2141" w:rsidRPr="002945B3" w:rsidRDefault="00ED2141" w:rsidP="00ED2141">
      <w:pPr>
        <w:spacing w:line="240" w:lineRule="auto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945B3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945B3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Пасічник А.В.)</w:t>
      </w:r>
    </w:p>
    <w:p w:rsidR="00ED2141" w:rsidRPr="002945B3" w:rsidRDefault="00ED2141" w:rsidP="00ED2141">
      <w:pPr>
        <w:spacing w:line="240" w:lineRule="auto"/>
        <w:jc w:val="both"/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</w:t>
      </w:r>
      <w:r w:rsidR="00CA4E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09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травня 2025 року № 363/дс-25 про відмову в допуску судді Павлоградського міськрайонного суду Дніпропетровської області Бабія Сергія Олександровича до складання кваліфікаційного іспиту одночасно з кандидатами на посаду судді, які беруть участь у доборі на посаду судді місцевого суду, оголошено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му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рішенням Комісії від 11 грудня 2024 року № 366/зп-24</w:t>
      </w:r>
      <w:r w:rsidRPr="002945B3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D2141" w:rsidRPr="002945B3" w:rsidRDefault="00ED2141" w:rsidP="00ED2141">
      <w:pPr>
        <w:spacing w:line="240" w:lineRule="auto"/>
        <w:jc w:val="both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945B3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945B3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Пасічник А.В.)</w:t>
      </w:r>
    </w:p>
    <w:p w:rsidR="00ED2141" w:rsidRPr="002945B3" w:rsidRDefault="00ED2141" w:rsidP="00ED214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>від 09 травня 2025 року №  364/дс-25 про відмову в допуску судді Миронівського районного суду Київської області Гуренка Максима Олександровича до складання кваліфікаційного іспиту одночасно з кандидатами на посаду судді, які беруть участь у доборі на посаду судді місцевого суду, оголошено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му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рішенням Комісії від 11 грудня 2024 року № 366/зп-24.</w:t>
      </w:r>
    </w:p>
    <w:p w:rsidR="00ED2141" w:rsidRPr="002945B3" w:rsidRDefault="00ED2141" w:rsidP="00ED2141">
      <w:pPr>
        <w:ind w:firstLine="567"/>
        <w:jc w:val="both"/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2945B3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ED2141" w:rsidRPr="002945B3" w:rsidRDefault="00ED2141" w:rsidP="00ED214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7.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 xml:space="preserve">від 06 травня 2025 року № 68/дс-25 про відмову Левицькій Аліні Олегівні в допуску до участі в доборі на посаду судді місцевого суду, оголошеному рішенням Комісії </w:t>
      </w:r>
      <w:r w:rsidR="00F5153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ED2141" w:rsidRPr="002945B3" w:rsidRDefault="00ED2141" w:rsidP="00ED2141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945B3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Кобецька Н.Р.)</w:t>
      </w:r>
    </w:p>
    <w:p w:rsidR="00ED2141" w:rsidRDefault="00ED2141" w:rsidP="00ED214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bookmarkStart w:id="1" w:name="_Hlk198211024"/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перегляд рішення Вищої кваліфікаційної комісії суддів України 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>від 06 травня 2025 року № 76/дс-25 про відмову Жукову Володимиру Миколайовичу в допуску до участі в доборі на посаду судді місцевого суду, оголошеному рішенням Комісії від 11 грудня 2024 року № 366/зп-24</w:t>
      </w:r>
      <w:bookmarkEnd w:id="1"/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D2141" w:rsidRDefault="00ED2141" w:rsidP="00ED214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945B3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Кобецька Н.Р.)</w:t>
      </w:r>
    </w:p>
    <w:p w:rsidR="00ED2141" w:rsidRPr="00095603" w:rsidRDefault="00ED2141" w:rsidP="00ED21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9.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r w:rsidRPr="000956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09560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перегляд рішення </w:t>
      </w:r>
      <w:r w:rsidRPr="00095603">
        <w:rPr>
          <w:rFonts w:ascii="Times New Roman" w:hAnsi="Times New Roman" w:cs="Times New Roman"/>
          <w:sz w:val="26"/>
          <w:szCs w:val="26"/>
          <w:lang w:val="uk-UA" w:eastAsia="uk-UA"/>
        </w:rPr>
        <w:t>Вищої кваліфікаційної комісії суддів України від</w:t>
      </w:r>
      <w:r w:rsidR="00F51534">
        <w:rPr>
          <w:rFonts w:ascii="Times New Roman" w:hAnsi="Times New Roman" w:cs="Times New Roman"/>
          <w:sz w:val="26"/>
          <w:szCs w:val="26"/>
          <w:lang w:val="uk-UA" w:eastAsia="uk-UA"/>
        </w:rPr>
        <w:t> </w:t>
      </w:r>
      <w:r w:rsidRPr="00095603">
        <w:rPr>
          <w:rFonts w:ascii="Times New Roman" w:hAnsi="Times New Roman" w:cs="Times New Roman"/>
          <w:sz w:val="26"/>
          <w:szCs w:val="26"/>
          <w:lang w:val="uk-UA" w:eastAsia="uk-UA"/>
        </w:rPr>
        <w:t>09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 </w:t>
      </w:r>
      <w:r w:rsidRPr="000956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травня 2025 року № </w:t>
      </w:r>
      <w:r w:rsidRPr="0009560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381/дс-25</w:t>
      </w:r>
      <w:r w:rsidRPr="000956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 відмову </w:t>
      </w:r>
      <w:r w:rsidRPr="00095603">
        <w:rPr>
          <w:rFonts w:ascii="Times New Roman" w:hAnsi="Times New Roman" w:cs="Times New Roman"/>
          <w:sz w:val="26"/>
          <w:szCs w:val="26"/>
          <w:lang w:val="uk-UA"/>
        </w:rPr>
        <w:t>Єгорову Валерію Сергійовичу в допуску до участі в доборі на посаду судді місцевого суду, оголошеному рішенням Комісії від 11 грудня 2024</w:t>
      </w:r>
      <w:r w:rsidRPr="00A077AC">
        <w:rPr>
          <w:rFonts w:ascii="Times New Roman" w:hAnsi="Times New Roman" w:cs="Times New Roman"/>
          <w:sz w:val="26"/>
          <w:szCs w:val="26"/>
        </w:rPr>
        <w:t> року № 366/зп-24</w:t>
      </w:r>
      <w:r w:rsidRPr="00A077A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D2141" w:rsidRPr="002945B3" w:rsidRDefault="00ED2141" w:rsidP="00ED2141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945B3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2945B3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D2141" w:rsidRPr="006945B8" w:rsidRDefault="00ED2141" w:rsidP="00ED214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D2141"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  <w:t>10.</w:t>
      </w:r>
      <w:r w:rsidRPr="00ED2141"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  <w:tab/>
      </w:r>
      <w:r w:rsidRPr="006945B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6945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проведення кваліфікаційного оцінювання судді Прилуцького міськрайонного суду Чернігівської області </w:t>
      </w:r>
      <w:proofErr w:type="spellStart"/>
      <w:r w:rsidRPr="006945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Бездідька</w:t>
      </w:r>
      <w:proofErr w:type="spellEnd"/>
      <w:r w:rsidRPr="006945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Миколайовича на відповідність займаній посаді.</w:t>
      </w:r>
    </w:p>
    <w:p w:rsidR="00ED2141" w:rsidRPr="002945B3" w:rsidRDefault="00ED2141" w:rsidP="00ED2141">
      <w:pPr>
        <w:spacing w:line="240" w:lineRule="auto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945B3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945B3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Пасічник А.В.)</w:t>
      </w:r>
    </w:p>
    <w:p w:rsidR="00155770" w:rsidRPr="00155770" w:rsidRDefault="00155770" w:rsidP="00B26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5577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11. Про виконання рекомендацій Рахункової палати від 19 грудня 2024 року № 58−2 до Звіту про результати аудиту відповідності на тему «Забезпечення діяльност</w:t>
      </w:r>
      <w:bookmarkStart w:id="2" w:name="_GoBack"/>
      <w:bookmarkEnd w:id="2"/>
      <w:r w:rsidRPr="0015577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 Вищого антикорупційного суду», затвердженого рішенням Рахункової палати від 19 грудня 2024 року № 58-2.</w:t>
      </w:r>
    </w:p>
    <w:p w:rsidR="00155770" w:rsidRPr="00155770" w:rsidRDefault="00155770" w:rsidP="0015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55770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</w:t>
      </w:r>
      <w:r w:rsidRPr="001557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>)</w:t>
      </w:r>
    </w:p>
    <w:p w:rsidR="0024008F" w:rsidRPr="00155770" w:rsidRDefault="0024008F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24008F" w:rsidRPr="00155770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633" w:rsidRDefault="00AA1633" w:rsidP="00376821">
      <w:pPr>
        <w:spacing w:after="0" w:line="240" w:lineRule="auto"/>
      </w:pPr>
      <w:r>
        <w:separator/>
      </w:r>
    </w:p>
  </w:endnote>
  <w:endnote w:type="continuationSeparator" w:id="0">
    <w:p w:rsidR="00AA1633" w:rsidRDefault="00AA163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633" w:rsidRDefault="00AA1633" w:rsidP="00376821">
      <w:pPr>
        <w:spacing w:after="0" w:line="240" w:lineRule="auto"/>
      </w:pPr>
      <w:r>
        <w:separator/>
      </w:r>
    </w:p>
  </w:footnote>
  <w:footnote w:type="continuationSeparator" w:id="0">
    <w:p w:rsidR="00AA1633" w:rsidRDefault="00AA163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55770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239C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546B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3AD4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6DBC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114"/>
    <w:rsid w:val="00645719"/>
    <w:rsid w:val="0064782B"/>
    <w:rsid w:val="00651A60"/>
    <w:rsid w:val="00651BCD"/>
    <w:rsid w:val="00653115"/>
    <w:rsid w:val="0066010C"/>
    <w:rsid w:val="00665BB5"/>
    <w:rsid w:val="00671CF0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1A16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2EE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A7B96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0FF"/>
    <w:rsid w:val="00AA12B2"/>
    <w:rsid w:val="00AA1633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00C9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26443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76E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4E37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1CE1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5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2141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1534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698D-8523-4ECC-A2C9-A00E1E32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5</cp:revision>
  <cp:lastPrinted>2025-05-16T10:51:00Z</cp:lastPrinted>
  <dcterms:created xsi:type="dcterms:W3CDTF">2025-05-16T11:01:00Z</dcterms:created>
  <dcterms:modified xsi:type="dcterms:W3CDTF">2025-05-27T08:34:00Z</dcterms:modified>
</cp:coreProperties>
</file>