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EB" w:rsidRPr="00A324D4" w:rsidRDefault="00EB6FEB" w:rsidP="00EB6FE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B6FEB" w:rsidRPr="00A324D4" w:rsidRDefault="00EB6FEB" w:rsidP="00EB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B6FEB" w:rsidRPr="00A324D4" w:rsidRDefault="00EB6FEB" w:rsidP="00EB6FE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EB6FEB" w:rsidRPr="00A324D4" w:rsidRDefault="00EB6FEB" w:rsidP="00EB6FE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серпня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B6FEB" w:rsidRPr="00A324D4" w:rsidRDefault="00EB6FEB" w:rsidP="00EB6FE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B6FEB" w:rsidRPr="00A324D4" w:rsidRDefault="00EB6FEB" w:rsidP="00EB6FE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B6FEB" w:rsidRPr="00A324D4" w:rsidRDefault="00EB6FEB" w:rsidP="00EB6FE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B6FEB" w:rsidRDefault="00EB6FEB" w:rsidP="00EB6F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B6FEB" w:rsidRPr="00A324D4" w:rsidRDefault="00EB6FEB" w:rsidP="00EB6F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B6FEB" w:rsidRPr="00A324D4" w:rsidRDefault="00EB6FEB" w:rsidP="00EB6F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B6FEB" w:rsidRDefault="00EB6FEB" w:rsidP="00EB6FEB">
      <w:pPr>
        <w:pStyle w:val="af2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26"/>
          <w:szCs w:val="26"/>
        </w:rPr>
      </w:pPr>
      <w:r>
        <w:rPr>
          <w:rFonts w:ascii="ProbaPro" w:hAnsi="ProbaPro"/>
          <w:color w:val="1D1D1B"/>
          <w:sz w:val="26"/>
          <w:szCs w:val="26"/>
        </w:rPr>
        <w:t>1.</w:t>
      </w:r>
      <w:r>
        <w:rPr>
          <w:rFonts w:ascii="ProbaPro" w:hAnsi="ProbaPro"/>
          <w:color w:val="1D1D1B"/>
          <w:sz w:val="26"/>
          <w:szCs w:val="26"/>
        </w:rPr>
        <w:tab/>
      </w:r>
      <w:r w:rsidRPr="00A86862">
        <w:rPr>
          <w:rFonts w:ascii="ProbaPro" w:hAnsi="ProbaPro"/>
          <w:color w:val="1D1D1B"/>
          <w:sz w:val="26"/>
          <w:szCs w:val="26"/>
        </w:rPr>
        <w:t>Про виправлення описки в рішенні Вищої кваліфікаційної комісії суддів України від 08</w:t>
      </w:r>
      <w:r>
        <w:rPr>
          <w:rFonts w:ascii="ProbaPro" w:hAnsi="ProbaPro"/>
          <w:color w:val="1D1D1B"/>
          <w:sz w:val="26"/>
          <w:szCs w:val="26"/>
        </w:rPr>
        <w:t xml:space="preserve"> липня </w:t>
      </w:r>
      <w:r w:rsidRPr="00A86862">
        <w:rPr>
          <w:rFonts w:ascii="ProbaPro" w:hAnsi="ProbaPro"/>
          <w:color w:val="1D1D1B"/>
          <w:sz w:val="26"/>
          <w:szCs w:val="26"/>
        </w:rPr>
        <w:t>2025</w:t>
      </w:r>
      <w:r>
        <w:rPr>
          <w:rFonts w:ascii="ProbaPro" w:hAnsi="ProbaPro"/>
          <w:color w:val="1D1D1B"/>
          <w:sz w:val="26"/>
          <w:szCs w:val="26"/>
        </w:rPr>
        <w:t xml:space="preserve"> року</w:t>
      </w:r>
      <w:r w:rsidRPr="00A86862">
        <w:rPr>
          <w:rFonts w:ascii="ProbaPro" w:hAnsi="ProbaPro"/>
          <w:color w:val="1D1D1B"/>
          <w:sz w:val="26"/>
          <w:szCs w:val="26"/>
        </w:rPr>
        <w:t xml:space="preserve"> № 153/ас-25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 w:rsidRPr="00A86862">
        <w:rPr>
          <w:rFonts w:ascii="ProbaPro" w:hAnsi="ProbaPro"/>
          <w:bCs/>
          <w:color w:val="1D1D1B"/>
          <w:sz w:val="26"/>
          <w:szCs w:val="26"/>
        </w:rPr>
        <w:t>Золотарьової</w:t>
      </w:r>
      <w:proofErr w:type="spellEnd"/>
      <w:r w:rsidRPr="00A86862">
        <w:rPr>
          <w:rFonts w:ascii="ProbaPro" w:hAnsi="ProbaPro"/>
          <w:bCs/>
          <w:color w:val="1D1D1B"/>
          <w:sz w:val="26"/>
          <w:szCs w:val="26"/>
        </w:rPr>
        <w:t xml:space="preserve"> Яни Сергіївни</w:t>
      </w:r>
      <w:r>
        <w:rPr>
          <w:rFonts w:ascii="ProbaPro" w:hAnsi="ProbaPro"/>
          <w:color w:val="1D1D1B"/>
          <w:sz w:val="26"/>
          <w:szCs w:val="26"/>
        </w:rPr>
        <w:t xml:space="preserve"> </w:t>
      </w:r>
      <w:r w:rsidRPr="00A86862">
        <w:rPr>
          <w:rFonts w:ascii="ProbaPro" w:hAnsi="ProbaPro"/>
          <w:color w:val="1D1D1B"/>
          <w:sz w:val="26"/>
          <w:szCs w:val="26"/>
        </w:rPr>
        <w:t>в межах конкурсу, оголошеного рішенням Комісії від 14 вересня 2023 року № 94/зп-23 (зі змінами).</w:t>
      </w:r>
    </w:p>
    <w:p w:rsidR="00EB6FEB" w:rsidRPr="00A86862" w:rsidRDefault="00EB6FEB" w:rsidP="00EB6FEB">
      <w:pPr>
        <w:pStyle w:val="af2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26"/>
          <w:szCs w:val="26"/>
        </w:rPr>
      </w:pPr>
    </w:p>
    <w:p w:rsidR="00EB6FEB" w:rsidRDefault="00EB6FEB" w:rsidP="00EB6FEB">
      <w:pPr>
        <w:pStyle w:val="af2"/>
        <w:shd w:val="clear" w:color="auto" w:fill="FFFFFF"/>
        <w:spacing w:before="0" w:beforeAutospacing="0" w:after="240" w:afterAutospacing="0"/>
        <w:ind w:firstLine="567"/>
        <w:rPr>
          <w:rFonts w:ascii="ProbaPro" w:hAnsi="ProbaPro"/>
          <w:color w:val="1D1D1B"/>
          <w:sz w:val="27"/>
          <w:szCs w:val="27"/>
        </w:rPr>
      </w:pPr>
      <w:r>
        <w:rPr>
          <w:rStyle w:val="af1"/>
          <w:rFonts w:ascii="ProbaPro" w:hAnsi="ProbaPro"/>
          <w:color w:val="1D1D1B"/>
          <w:sz w:val="27"/>
          <w:szCs w:val="27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ProbaPro" w:hAnsi="ProbaPro"/>
          <w:color w:val="1D1D1B"/>
          <w:sz w:val="27"/>
          <w:szCs w:val="27"/>
        </w:rPr>
        <w:t>Богоніс</w:t>
      </w:r>
      <w:proofErr w:type="spellEnd"/>
      <w:r>
        <w:rPr>
          <w:rStyle w:val="af1"/>
          <w:rFonts w:ascii="ProbaPro" w:hAnsi="ProbaPro"/>
          <w:color w:val="1D1D1B"/>
          <w:sz w:val="27"/>
          <w:szCs w:val="27"/>
        </w:rPr>
        <w:t xml:space="preserve"> М.Б.)</w:t>
      </w:r>
    </w:p>
    <w:sectPr w:rsidR="00EB6FE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DC0" w:rsidRDefault="00744DC0" w:rsidP="00376821">
      <w:pPr>
        <w:spacing w:after="0" w:line="240" w:lineRule="auto"/>
      </w:pPr>
      <w:r>
        <w:separator/>
      </w:r>
    </w:p>
  </w:endnote>
  <w:endnote w:type="continuationSeparator" w:id="0">
    <w:p w:rsidR="00744DC0" w:rsidRDefault="00744DC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DC0" w:rsidRDefault="00744DC0" w:rsidP="00376821">
      <w:pPr>
        <w:spacing w:after="0" w:line="240" w:lineRule="auto"/>
      </w:pPr>
      <w:r>
        <w:separator/>
      </w:r>
    </w:p>
  </w:footnote>
  <w:footnote w:type="continuationSeparator" w:id="0">
    <w:p w:rsidR="00744DC0" w:rsidRDefault="00744DC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02D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380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70E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57D3C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BE9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45AF"/>
    <w:rsid w:val="00744DC0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3F58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228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B6FEB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91A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6049-394F-4FA6-BE12-C36D5004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220</cp:revision>
  <cp:lastPrinted>2025-08-06T08:20:00Z</cp:lastPrinted>
  <dcterms:created xsi:type="dcterms:W3CDTF">2024-01-12T13:00:00Z</dcterms:created>
  <dcterms:modified xsi:type="dcterms:W3CDTF">2025-08-06T08:25:00Z</dcterms:modified>
</cp:coreProperties>
</file>